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12" w:rsidRPr="00BB3312" w:rsidRDefault="00BB3312" w:rsidP="00BB3312">
      <w:pPr>
        <w:spacing w:after="0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BB3312">
        <w:rPr>
          <w:rStyle w:val="a5"/>
          <w:rFonts w:ascii="Times New Roman" w:hAnsi="Times New Roman"/>
          <w:b w:val="0"/>
          <w:sz w:val="28"/>
          <w:szCs w:val="28"/>
        </w:rPr>
        <w:t xml:space="preserve">Муниципальное дошкольное образовательное учреждение детский сад общеразвивающего вида с приоритетным осуществлением деятельности по </w:t>
      </w:r>
      <w:r>
        <w:rPr>
          <w:rStyle w:val="a5"/>
          <w:rFonts w:ascii="Times New Roman" w:hAnsi="Times New Roman"/>
          <w:b w:val="0"/>
          <w:sz w:val="28"/>
          <w:szCs w:val="28"/>
        </w:rPr>
        <w:t>познавательно - речевому</w:t>
      </w:r>
      <w:r w:rsidRPr="00BB3312">
        <w:rPr>
          <w:rStyle w:val="a5"/>
          <w:rFonts w:ascii="Times New Roman" w:hAnsi="Times New Roman"/>
          <w:b w:val="0"/>
          <w:sz w:val="28"/>
          <w:szCs w:val="28"/>
        </w:rPr>
        <w:t xml:space="preserve"> развитию детей № </w:t>
      </w:r>
      <w:r>
        <w:rPr>
          <w:rStyle w:val="a5"/>
          <w:rFonts w:ascii="Times New Roman" w:hAnsi="Times New Roman"/>
          <w:b w:val="0"/>
          <w:sz w:val="28"/>
          <w:szCs w:val="28"/>
        </w:rPr>
        <w:t>120</w:t>
      </w:r>
    </w:p>
    <w:p w:rsidR="00BB3312" w:rsidRPr="00BB3312" w:rsidRDefault="00BB3312" w:rsidP="00BB3312">
      <w:pPr>
        <w:spacing w:after="0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:rsidR="00BB3312" w:rsidRPr="00BB3312" w:rsidRDefault="00BB3312" w:rsidP="00BB3312">
      <w:pPr>
        <w:spacing w:after="0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:rsidR="00BB3312" w:rsidRPr="00BB3312" w:rsidRDefault="00BB3312" w:rsidP="00BB3312">
      <w:pPr>
        <w:spacing w:after="0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:rsidR="00BB3312" w:rsidRPr="00BB3312" w:rsidRDefault="00BB3312" w:rsidP="00BB3312">
      <w:pPr>
        <w:spacing w:after="0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:rsidR="00BB3312" w:rsidRPr="00BB3312" w:rsidRDefault="00BB3312" w:rsidP="00BB3312">
      <w:pPr>
        <w:spacing w:after="0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:rsidR="00BB3312" w:rsidRPr="00BB3312" w:rsidRDefault="00BB3312" w:rsidP="00BB3312">
      <w:pPr>
        <w:spacing w:after="0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:rsidR="00BB3312" w:rsidRPr="00BB3312" w:rsidRDefault="00BB3312" w:rsidP="00BB3312">
      <w:pPr>
        <w:spacing w:after="0"/>
        <w:rPr>
          <w:rStyle w:val="a5"/>
          <w:rFonts w:ascii="Times New Roman" w:hAnsi="Times New Roman"/>
          <w:b w:val="0"/>
          <w:sz w:val="32"/>
          <w:szCs w:val="32"/>
          <w:u w:val="single"/>
        </w:rPr>
      </w:pPr>
    </w:p>
    <w:p w:rsidR="00BB3312" w:rsidRPr="00BB3312" w:rsidRDefault="00BB3312" w:rsidP="00BB3312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  <w:r w:rsidRPr="00BB3312">
        <w:rPr>
          <w:rStyle w:val="a5"/>
          <w:rFonts w:ascii="Times New Roman" w:hAnsi="Times New Roman"/>
          <w:b w:val="0"/>
          <w:sz w:val="28"/>
          <w:szCs w:val="28"/>
        </w:rPr>
        <w:t>Принято                                                         Утверждено</w:t>
      </w:r>
    </w:p>
    <w:p w:rsidR="00BB3312" w:rsidRPr="00BB3312" w:rsidRDefault="00BB3312" w:rsidP="00BB3312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  <w:r w:rsidRPr="00BB3312">
        <w:rPr>
          <w:rStyle w:val="a5"/>
          <w:rFonts w:ascii="Times New Roman" w:hAnsi="Times New Roman"/>
          <w:b w:val="0"/>
          <w:sz w:val="28"/>
          <w:szCs w:val="28"/>
        </w:rPr>
        <w:t xml:space="preserve">На заседании                                                 Заведующий МДОУ № </w:t>
      </w:r>
      <w:r>
        <w:rPr>
          <w:rStyle w:val="a5"/>
          <w:rFonts w:ascii="Times New Roman" w:hAnsi="Times New Roman"/>
          <w:b w:val="0"/>
          <w:sz w:val="28"/>
          <w:szCs w:val="28"/>
        </w:rPr>
        <w:t>120</w:t>
      </w:r>
    </w:p>
    <w:p w:rsidR="00BB3312" w:rsidRPr="00BB3312" w:rsidRDefault="00BB3312" w:rsidP="00BB3312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  <w:r w:rsidRPr="00BB3312">
        <w:rPr>
          <w:rStyle w:val="a5"/>
          <w:rFonts w:ascii="Times New Roman" w:hAnsi="Times New Roman"/>
          <w:b w:val="0"/>
          <w:sz w:val="28"/>
          <w:szCs w:val="28"/>
        </w:rPr>
        <w:t xml:space="preserve">Педсовета № ____                                         ________ </w:t>
      </w:r>
      <w:r>
        <w:rPr>
          <w:rStyle w:val="a5"/>
          <w:rFonts w:ascii="Times New Roman" w:hAnsi="Times New Roman"/>
          <w:b w:val="0"/>
          <w:sz w:val="28"/>
          <w:szCs w:val="28"/>
        </w:rPr>
        <w:t>А.А. Вохменцева</w:t>
      </w:r>
    </w:p>
    <w:p w:rsidR="00BB3312" w:rsidRPr="00BB3312" w:rsidRDefault="00BB3312" w:rsidP="00BB3312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  <w:r w:rsidRPr="00BB3312">
        <w:rPr>
          <w:rStyle w:val="a5"/>
          <w:rFonts w:ascii="Times New Roman" w:hAnsi="Times New Roman"/>
          <w:b w:val="0"/>
          <w:sz w:val="28"/>
          <w:szCs w:val="28"/>
        </w:rPr>
        <w:t xml:space="preserve">Протокол № ____                                          </w:t>
      </w:r>
      <w:proofErr w:type="gramStart"/>
      <w:r w:rsidRPr="00BB3312">
        <w:rPr>
          <w:rStyle w:val="a5"/>
          <w:rFonts w:ascii="Times New Roman" w:hAnsi="Times New Roman"/>
          <w:b w:val="0"/>
          <w:sz w:val="28"/>
          <w:szCs w:val="28"/>
        </w:rPr>
        <w:t>Приказ  №</w:t>
      </w:r>
      <w:proofErr w:type="gramEnd"/>
      <w:r w:rsidRPr="00BB3312">
        <w:rPr>
          <w:rStyle w:val="a5"/>
          <w:rFonts w:ascii="Times New Roman" w:hAnsi="Times New Roman"/>
          <w:b w:val="0"/>
          <w:sz w:val="28"/>
          <w:szCs w:val="28"/>
        </w:rPr>
        <w:t xml:space="preserve"> ______</w:t>
      </w:r>
    </w:p>
    <w:p w:rsidR="00BB3312" w:rsidRPr="00BB3312" w:rsidRDefault="00BB3312" w:rsidP="00BB3312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  <w:proofErr w:type="gramStart"/>
      <w:r w:rsidRPr="00BB3312">
        <w:rPr>
          <w:rStyle w:val="a5"/>
          <w:rFonts w:ascii="Times New Roman" w:hAnsi="Times New Roman"/>
          <w:b w:val="0"/>
          <w:sz w:val="28"/>
          <w:szCs w:val="28"/>
        </w:rPr>
        <w:t>от  «</w:t>
      </w:r>
      <w:proofErr w:type="gramEnd"/>
      <w:r w:rsidRPr="00BB3312">
        <w:rPr>
          <w:rStyle w:val="a5"/>
          <w:rFonts w:ascii="Times New Roman" w:hAnsi="Times New Roman"/>
          <w:b w:val="0"/>
          <w:sz w:val="28"/>
          <w:szCs w:val="28"/>
        </w:rPr>
        <w:t>___» _________ 202</w:t>
      </w:r>
      <w:r>
        <w:rPr>
          <w:rStyle w:val="a5"/>
          <w:rFonts w:ascii="Times New Roman" w:hAnsi="Times New Roman"/>
          <w:b w:val="0"/>
          <w:sz w:val="28"/>
          <w:szCs w:val="28"/>
        </w:rPr>
        <w:t>4</w:t>
      </w:r>
      <w:r w:rsidRPr="00BB3312">
        <w:rPr>
          <w:rStyle w:val="a5"/>
          <w:rFonts w:ascii="Times New Roman" w:hAnsi="Times New Roman"/>
          <w:b w:val="0"/>
          <w:sz w:val="28"/>
          <w:szCs w:val="28"/>
        </w:rPr>
        <w:t xml:space="preserve">г.                          </w:t>
      </w:r>
      <w:proofErr w:type="gramStart"/>
      <w:r w:rsidRPr="00BB3312">
        <w:rPr>
          <w:rStyle w:val="a5"/>
          <w:rFonts w:ascii="Times New Roman" w:hAnsi="Times New Roman"/>
          <w:b w:val="0"/>
          <w:sz w:val="28"/>
          <w:szCs w:val="28"/>
        </w:rPr>
        <w:t>от  «</w:t>
      </w:r>
      <w:proofErr w:type="gramEnd"/>
      <w:r w:rsidRPr="00BB3312">
        <w:rPr>
          <w:rStyle w:val="a5"/>
          <w:rFonts w:ascii="Times New Roman" w:hAnsi="Times New Roman"/>
          <w:b w:val="0"/>
          <w:sz w:val="28"/>
          <w:szCs w:val="28"/>
        </w:rPr>
        <w:t>___» _________ 202</w:t>
      </w:r>
      <w:r>
        <w:rPr>
          <w:rStyle w:val="a5"/>
          <w:rFonts w:ascii="Times New Roman" w:hAnsi="Times New Roman"/>
          <w:b w:val="0"/>
          <w:sz w:val="28"/>
          <w:szCs w:val="28"/>
        </w:rPr>
        <w:t>4</w:t>
      </w:r>
      <w:r w:rsidRPr="00BB3312">
        <w:rPr>
          <w:rStyle w:val="a5"/>
          <w:rFonts w:ascii="Times New Roman" w:hAnsi="Times New Roman"/>
          <w:b w:val="0"/>
          <w:sz w:val="28"/>
          <w:szCs w:val="28"/>
        </w:rPr>
        <w:t xml:space="preserve">г. </w:t>
      </w:r>
    </w:p>
    <w:p w:rsidR="00BB3312" w:rsidRPr="00BB3312" w:rsidRDefault="00BB3312" w:rsidP="00BB3312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</w:p>
    <w:p w:rsidR="00BB3312" w:rsidRPr="00BB3312" w:rsidRDefault="00BB3312" w:rsidP="00BB3312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</w:p>
    <w:p w:rsidR="00BB3312" w:rsidRPr="00BB3312" w:rsidRDefault="00BB3312" w:rsidP="00BB3312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</w:p>
    <w:p w:rsidR="00280125" w:rsidRDefault="00280125" w:rsidP="00280125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0125" w:rsidRDefault="00280125" w:rsidP="00280125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0125" w:rsidRDefault="00280125" w:rsidP="00280125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НАСТАВНИЧЕСТВА</w:t>
      </w:r>
    </w:p>
    <w:p w:rsidR="00280125" w:rsidRDefault="00280125" w:rsidP="00280125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студентом</w:t>
      </w:r>
    </w:p>
    <w:p w:rsidR="00280125" w:rsidRPr="007A375A" w:rsidRDefault="00280125" w:rsidP="00280125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«БУДУЮЩИЙ КОЛЕГА»</w:t>
      </w:r>
    </w:p>
    <w:p w:rsidR="00BB3312" w:rsidRPr="00BB3312" w:rsidRDefault="00BB3312" w:rsidP="00280125">
      <w:pPr>
        <w:spacing w:after="0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:rsidR="00BB3312" w:rsidRPr="00BB3312" w:rsidRDefault="00BB3312" w:rsidP="00BB3312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</w:p>
    <w:p w:rsidR="00BB3312" w:rsidRPr="00BB3312" w:rsidRDefault="00BB3312" w:rsidP="00BB3312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</w:p>
    <w:p w:rsidR="00BB3312" w:rsidRPr="00BB3312" w:rsidRDefault="00BB3312" w:rsidP="00BB3312">
      <w:pPr>
        <w:spacing w:after="0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:rsidR="00BB3312" w:rsidRDefault="00BB3312" w:rsidP="00BB3312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</w:p>
    <w:p w:rsidR="00280125" w:rsidRPr="00BB3312" w:rsidRDefault="00280125" w:rsidP="00BB3312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</w:p>
    <w:p w:rsidR="00BB3312" w:rsidRPr="00BB3312" w:rsidRDefault="00BB3312" w:rsidP="00BB3312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</w:p>
    <w:p w:rsidR="00BB3312" w:rsidRPr="00BB3312" w:rsidRDefault="00BB3312" w:rsidP="00280125">
      <w:pPr>
        <w:spacing w:after="0"/>
        <w:ind w:left="5812"/>
        <w:rPr>
          <w:rStyle w:val="a5"/>
          <w:rFonts w:ascii="Times New Roman" w:hAnsi="Times New Roman"/>
          <w:b w:val="0"/>
          <w:sz w:val="28"/>
          <w:szCs w:val="28"/>
        </w:rPr>
      </w:pPr>
      <w:r w:rsidRPr="00BB3312">
        <w:rPr>
          <w:rStyle w:val="a5"/>
          <w:rFonts w:ascii="Times New Roman" w:hAnsi="Times New Roman"/>
          <w:b w:val="0"/>
          <w:sz w:val="28"/>
          <w:szCs w:val="28"/>
        </w:rPr>
        <w:t xml:space="preserve">Составитель: </w:t>
      </w:r>
    </w:p>
    <w:p w:rsidR="00BB3312" w:rsidRPr="00BB3312" w:rsidRDefault="00280125" w:rsidP="00280125">
      <w:pPr>
        <w:spacing w:after="0"/>
        <w:ind w:left="5812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Щеглова Н.В. педагог высшей квалификационной категории</w:t>
      </w:r>
    </w:p>
    <w:p w:rsidR="00BB3312" w:rsidRPr="00BB3312" w:rsidRDefault="00BB3312" w:rsidP="00BB3312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</w:p>
    <w:p w:rsidR="00BB3312" w:rsidRPr="00BB3312" w:rsidRDefault="00BB3312" w:rsidP="00BB3312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</w:p>
    <w:p w:rsidR="00BB3312" w:rsidRPr="00BB3312" w:rsidRDefault="00BB3312" w:rsidP="00BB3312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</w:p>
    <w:p w:rsidR="00BB3312" w:rsidRPr="00BB3312" w:rsidRDefault="00BB3312" w:rsidP="00BB3312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</w:p>
    <w:p w:rsidR="00BB3312" w:rsidRPr="00BB3312" w:rsidRDefault="00BB3312" w:rsidP="00BB3312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</w:p>
    <w:p w:rsidR="00BB3312" w:rsidRPr="00BB3312" w:rsidRDefault="00BB3312" w:rsidP="00BB3312">
      <w:pPr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</w:p>
    <w:p w:rsidR="00BB3312" w:rsidRPr="00BB3312" w:rsidRDefault="00BB3312" w:rsidP="00BB3312">
      <w:pPr>
        <w:spacing w:after="0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BB3312">
        <w:rPr>
          <w:rStyle w:val="a5"/>
          <w:rFonts w:ascii="Times New Roman" w:hAnsi="Times New Roman"/>
          <w:b w:val="0"/>
          <w:sz w:val="28"/>
          <w:szCs w:val="28"/>
        </w:rPr>
        <w:t>г.</w:t>
      </w:r>
      <w:bookmarkStart w:id="0" w:name="_GoBack"/>
      <w:bookmarkEnd w:id="0"/>
      <w:r w:rsidRPr="00BB3312">
        <w:rPr>
          <w:rStyle w:val="a5"/>
          <w:rFonts w:ascii="Times New Roman" w:hAnsi="Times New Roman"/>
          <w:b w:val="0"/>
          <w:sz w:val="28"/>
          <w:szCs w:val="28"/>
        </w:rPr>
        <w:t>Комсомольск-на-Амуре, 202</w:t>
      </w:r>
      <w:r>
        <w:rPr>
          <w:rStyle w:val="a5"/>
          <w:rFonts w:ascii="Times New Roman" w:hAnsi="Times New Roman"/>
          <w:b w:val="0"/>
          <w:sz w:val="28"/>
          <w:szCs w:val="28"/>
        </w:rPr>
        <w:t>4</w:t>
      </w:r>
    </w:p>
    <w:p w:rsidR="00674BCD" w:rsidRDefault="00674BCD" w:rsidP="00674BCD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75A" w:rsidRPr="00280125" w:rsidRDefault="007A375A" w:rsidP="00674BCD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12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A375A" w:rsidRPr="007A375A" w:rsidRDefault="007A375A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75A">
        <w:rPr>
          <w:rFonts w:ascii="Times New Roman" w:hAnsi="Times New Roman" w:cs="Times New Roman"/>
          <w:sz w:val="28"/>
          <w:szCs w:val="28"/>
        </w:rPr>
        <w:t>Обоснование актуальности организации практики наставничества в ДОУ и целесообразности её распространения на территории Хабаровского края: На современном рынке труда в Российской Федерации и в Хабаровском крае, в частности, отмечается дефицит педагогических кадров, где профессии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75A">
        <w:rPr>
          <w:rFonts w:ascii="Times New Roman" w:hAnsi="Times New Roman" w:cs="Times New Roman"/>
          <w:sz w:val="28"/>
          <w:szCs w:val="28"/>
        </w:rPr>
        <w:t>–одни из самых востребованных. Поэтому подготовка педагогических кадров для дошкольных образовательных учреждений стало одним из приоритетных направлений системы образования Хабаровского края. Современному дошкольному образовательному учреждению нужен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75A">
        <w:rPr>
          <w:rFonts w:ascii="Times New Roman" w:hAnsi="Times New Roman" w:cs="Times New Roman"/>
          <w:sz w:val="28"/>
          <w:szCs w:val="28"/>
        </w:rPr>
        <w:t>педагог, который умеет найти подход к каждому ребёнку, проявить любовь и терпение, заботу о состоянии здоровья детей. В условиях реализации Федерального государственного образовательного стандарта дошкольного образования педагогу по работе с детьми дошкольного возраста уже недостаточно в совершенстве знать основы дошкольной педагогики и детской психологии. Он должен еще интересно и доступно для каждого ребёнка показать и объяснить учебный материал, мотивировать их на совместный поиск «открытий».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75A">
        <w:rPr>
          <w:rFonts w:ascii="Times New Roman" w:hAnsi="Times New Roman" w:cs="Times New Roman"/>
          <w:sz w:val="28"/>
          <w:szCs w:val="28"/>
        </w:rPr>
        <w:t>Кроме того, педагогу важно уметь использовать инновационные образовательные технологии в развития задатков и способностей детей с учётом особенности их возраста и индивидуального развития.</w:t>
      </w:r>
    </w:p>
    <w:p w:rsidR="007A375A" w:rsidRDefault="007A375A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75A">
        <w:rPr>
          <w:rFonts w:ascii="Times New Roman" w:hAnsi="Times New Roman" w:cs="Times New Roman"/>
          <w:sz w:val="28"/>
          <w:szCs w:val="28"/>
        </w:rPr>
        <w:t xml:space="preserve">Дошкольные образовательные учреждения нашего города уже несколько лет испытывают острую нехватку не столько квалифицированных, сколько молодых педагогов. Заведующие ДОУ, как потенциальные работодатели, заинтересованы в трудоустройстве молодых квалифицированных специалистов, имеющих свежий и креативный взгляд на свою педагогическую работу, желание работать с детьми и совершенствоваться в выбранной профессии. Однако, многие студенты не заканчивают выбранное ими учебное учреждение, вынужденно уходя из педагогической профессии ещё во время обучения либо разочаровавшись в своих способностях и личностных качествах или из-за проблем, мешающих их профессиональному становлению. В связи с этим, для дошкольных учреждений края стало особо актуальным сотрудничество с учебными заведениями нашего города и Хабаровского края в целом ещё на этапе формирования </w:t>
      </w:r>
      <w:proofErr w:type="gramStart"/>
      <w:r w:rsidRPr="007A375A">
        <w:rPr>
          <w:rFonts w:ascii="Times New Roman" w:hAnsi="Times New Roman" w:cs="Times New Roman"/>
          <w:sz w:val="28"/>
          <w:szCs w:val="28"/>
        </w:rPr>
        <w:t>из студента</w:t>
      </w:r>
      <w:proofErr w:type="gramEnd"/>
      <w:r w:rsidRPr="007A3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 </w:t>
      </w:r>
      <w:r w:rsidRPr="007A375A">
        <w:rPr>
          <w:rFonts w:ascii="Times New Roman" w:hAnsi="Times New Roman" w:cs="Times New Roman"/>
          <w:sz w:val="28"/>
          <w:szCs w:val="28"/>
        </w:rPr>
        <w:t>адаптированного и компетентного молодого специалиста во время их педагогической практики</w:t>
      </w:r>
      <w:r>
        <w:rPr>
          <w:rFonts w:ascii="Times New Roman" w:hAnsi="Times New Roman" w:cs="Times New Roman"/>
          <w:sz w:val="28"/>
          <w:szCs w:val="28"/>
        </w:rPr>
        <w:t xml:space="preserve"> и написания выпускной квалификационной работы</w:t>
      </w:r>
      <w:r w:rsidRPr="007A37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75A" w:rsidRDefault="007A375A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75A">
        <w:rPr>
          <w:rFonts w:ascii="Times New Roman" w:hAnsi="Times New Roman" w:cs="Times New Roman"/>
          <w:sz w:val="28"/>
          <w:szCs w:val="28"/>
        </w:rPr>
        <w:t xml:space="preserve">Практика, как вид учебных занятий, является формой </w:t>
      </w:r>
      <w:proofErr w:type="gramStart"/>
      <w:r w:rsidRPr="007A375A">
        <w:rPr>
          <w:rFonts w:ascii="Times New Roman" w:hAnsi="Times New Roman" w:cs="Times New Roman"/>
          <w:sz w:val="28"/>
          <w:szCs w:val="28"/>
        </w:rPr>
        <w:t>профессионального  становления</w:t>
      </w:r>
      <w:proofErr w:type="gramEnd"/>
      <w:r w:rsidRPr="007A375A">
        <w:rPr>
          <w:rFonts w:ascii="Times New Roman" w:hAnsi="Times New Roman" w:cs="Times New Roman"/>
          <w:sz w:val="28"/>
          <w:szCs w:val="28"/>
        </w:rPr>
        <w:t xml:space="preserve"> будущих педагогов и позволяет синтезировать полученные ими теоретические знания и практический опыт, формирует профессиональную направленность и устойчивый интерес к выбранной профессии. </w:t>
      </w:r>
      <w:r>
        <w:rPr>
          <w:rFonts w:ascii="Times New Roman" w:hAnsi="Times New Roman" w:cs="Times New Roman"/>
          <w:sz w:val="28"/>
          <w:szCs w:val="28"/>
        </w:rPr>
        <w:t>Практика</w:t>
      </w:r>
      <w:r w:rsidRPr="007A375A">
        <w:rPr>
          <w:rFonts w:ascii="Times New Roman" w:hAnsi="Times New Roman" w:cs="Times New Roman"/>
          <w:sz w:val="28"/>
          <w:szCs w:val="28"/>
        </w:rPr>
        <w:t xml:space="preserve"> длится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75A">
        <w:rPr>
          <w:rFonts w:ascii="Times New Roman" w:hAnsi="Times New Roman" w:cs="Times New Roman"/>
          <w:sz w:val="28"/>
          <w:szCs w:val="28"/>
        </w:rPr>
        <w:t xml:space="preserve">менее 4 часов в день и происходит непосредственно на их будущем рабочем месте– в дошкольной группе детского сада, что затрагивает реально возникающие </w:t>
      </w:r>
      <w:r w:rsidRPr="007A375A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педагогические ситуации, обеспечивая практическую подготовку студентов к разным аспектам и направлениям их будущей деятельности, закреплению профессионально важных качеств личности, а также знаний, умений и навыков. В связи с чем, мотивация будущих педагогов к профессиональному росту и удовлетворённость их выбранной профессией во многом будет зависеть как от первого опыта общения с детьми и их родителями, так и </w:t>
      </w:r>
      <w:proofErr w:type="gramStart"/>
      <w:r w:rsidRPr="007A375A">
        <w:rPr>
          <w:rFonts w:ascii="Times New Roman" w:hAnsi="Times New Roman" w:cs="Times New Roman"/>
          <w:sz w:val="28"/>
          <w:szCs w:val="28"/>
        </w:rPr>
        <w:t>методической помощи наставника</w:t>
      </w:r>
      <w:proofErr w:type="gramEnd"/>
      <w:r w:rsidRPr="007A375A">
        <w:rPr>
          <w:rFonts w:ascii="Times New Roman" w:hAnsi="Times New Roman" w:cs="Times New Roman"/>
          <w:sz w:val="28"/>
          <w:szCs w:val="28"/>
        </w:rPr>
        <w:t xml:space="preserve"> и поддержки заведующего дошкольным образовательным учреждением в период прохождения ими педагогической практики. </w:t>
      </w:r>
    </w:p>
    <w:p w:rsidR="007A375A" w:rsidRDefault="007A375A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75A">
        <w:rPr>
          <w:rFonts w:ascii="Times New Roman" w:hAnsi="Times New Roman" w:cs="Times New Roman"/>
          <w:sz w:val="28"/>
          <w:szCs w:val="28"/>
        </w:rPr>
        <w:t>Заведующий, как будущий работодатель, в практике студентов принимает непосредственное участие: она знакомит с системой работы и 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75A">
        <w:rPr>
          <w:rFonts w:ascii="Times New Roman" w:hAnsi="Times New Roman" w:cs="Times New Roman"/>
          <w:sz w:val="28"/>
          <w:szCs w:val="28"/>
        </w:rPr>
        <w:t xml:space="preserve">управленческой структурой дошкольного учреждения, с его традициями и достижениями педагогического коллектива. Взаимодействие с «молодыми кадрами» позволяет ей оценить их педагогические способности и создать пары с таким педагогом-наставником, который бы смог мотивировать их на профессиональное самосовершенствование в выбранной профессии. </w:t>
      </w:r>
    </w:p>
    <w:p w:rsidR="007A375A" w:rsidRDefault="007A375A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75A">
        <w:rPr>
          <w:rFonts w:ascii="Times New Roman" w:hAnsi="Times New Roman" w:cs="Times New Roman"/>
          <w:sz w:val="28"/>
          <w:szCs w:val="28"/>
        </w:rPr>
        <w:t>Наставник, в свою очередь, помогает студентам быстрее адаптироваться в педагогическом коллективе, выявляет возможные психологические проблемы и трудности, мешающие самореализации в работе с детьми. Он оказывает методическую помощь:</w:t>
      </w:r>
    </w:p>
    <w:p w:rsidR="007A375A" w:rsidRDefault="007A375A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375A">
        <w:rPr>
          <w:rFonts w:ascii="Times New Roman" w:hAnsi="Times New Roman" w:cs="Times New Roman"/>
          <w:sz w:val="28"/>
          <w:szCs w:val="28"/>
        </w:rPr>
        <w:t xml:space="preserve"> показывая, каким должен быть современный педагог и осознать, в каком направлении им нужно совершенствоваться в дальнейшем, чтобы соответствовать данному имиджу, какие необходимо развить личностные качества и коммуникативные умения; </w:t>
      </w:r>
    </w:p>
    <w:p w:rsidR="007A375A" w:rsidRDefault="007A375A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375A">
        <w:rPr>
          <w:rFonts w:ascii="Times New Roman" w:hAnsi="Times New Roman" w:cs="Times New Roman"/>
          <w:sz w:val="28"/>
          <w:szCs w:val="28"/>
        </w:rPr>
        <w:t xml:space="preserve"> помогая овладеть организацией различных видов деятельности дошкольников, получить профессиональный опыт реализации игровых и инновационных технологий в образовательном процессе;</w:t>
      </w:r>
    </w:p>
    <w:p w:rsidR="007A375A" w:rsidRDefault="007A375A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375A">
        <w:rPr>
          <w:rFonts w:ascii="Times New Roman" w:hAnsi="Times New Roman" w:cs="Times New Roman"/>
          <w:sz w:val="28"/>
          <w:szCs w:val="28"/>
        </w:rPr>
        <w:t xml:space="preserve"> давая возможность будущим педагогам попробовать себя в общении с детьми, в установлении взаимопонимания с родителями (законными представителями) воспитанников. </w:t>
      </w:r>
    </w:p>
    <w:p w:rsidR="007A375A" w:rsidRDefault="007A375A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75A">
        <w:rPr>
          <w:rFonts w:ascii="Times New Roman" w:hAnsi="Times New Roman" w:cs="Times New Roman"/>
          <w:sz w:val="28"/>
          <w:szCs w:val="28"/>
        </w:rPr>
        <w:t xml:space="preserve">МДОУ </w:t>
      </w:r>
      <w:r>
        <w:rPr>
          <w:rFonts w:ascii="Times New Roman" w:hAnsi="Times New Roman" w:cs="Times New Roman"/>
          <w:sz w:val="28"/>
          <w:szCs w:val="28"/>
        </w:rPr>
        <w:t>детский сад «Солнышко»</w:t>
      </w:r>
      <w:r w:rsidR="000C25D1">
        <w:rPr>
          <w:rFonts w:ascii="Times New Roman" w:hAnsi="Times New Roman" w:cs="Times New Roman"/>
          <w:sz w:val="28"/>
          <w:szCs w:val="28"/>
        </w:rPr>
        <w:t xml:space="preserve"> </w:t>
      </w:r>
      <w:r w:rsidRPr="007A375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7A375A">
        <w:rPr>
          <w:rFonts w:ascii="Times New Roman" w:hAnsi="Times New Roman" w:cs="Times New Roman"/>
          <w:sz w:val="28"/>
          <w:szCs w:val="28"/>
        </w:rPr>
        <w:t xml:space="preserve"> полностью отвечает современным требованиям ФГОС дошкольного образования, оснащён</w:t>
      </w:r>
      <w:r w:rsidR="000C25D1">
        <w:rPr>
          <w:rFonts w:ascii="Times New Roman" w:hAnsi="Times New Roman" w:cs="Times New Roman"/>
          <w:sz w:val="28"/>
          <w:szCs w:val="28"/>
        </w:rPr>
        <w:t xml:space="preserve"> </w:t>
      </w:r>
      <w:r w:rsidRPr="007A375A">
        <w:rPr>
          <w:rFonts w:ascii="Times New Roman" w:hAnsi="Times New Roman" w:cs="Times New Roman"/>
          <w:sz w:val="28"/>
          <w:szCs w:val="28"/>
        </w:rPr>
        <w:t>дидактическими и техническими средствами обучения, укомплектован квалифицированными педагогическими кадрами, способными в качестве наста</w:t>
      </w:r>
      <w:r w:rsidR="000C25D1">
        <w:rPr>
          <w:rFonts w:ascii="Times New Roman" w:hAnsi="Times New Roman" w:cs="Times New Roman"/>
          <w:sz w:val="28"/>
          <w:szCs w:val="28"/>
        </w:rPr>
        <w:t>вников сопровождать реализацию</w:t>
      </w:r>
      <w:r w:rsidRPr="007A375A">
        <w:rPr>
          <w:rFonts w:ascii="Times New Roman" w:hAnsi="Times New Roman" w:cs="Times New Roman"/>
          <w:sz w:val="28"/>
          <w:szCs w:val="28"/>
        </w:rPr>
        <w:t xml:space="preserve"> будущего педагога в профессии, что полностью соответствует условиям, предъявляемым к ДОУ для организации базовых площадок практики студентов.</w:t>
      </w:r>
    </w:p>
    <w:p w:rsidR="000C25D1" w:rsidRDefault="000C25D1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5D1">
        <w:rPr>
          <w:rFonts w:ascii="Times New Roman" w:hAnsi="Times New Roman" w:cs="Times New Roman"/>
          <w:sz w:val="28"/>
          <w:szCs w:val="28"/>
        </w:rPr>
        <w:lastRenderedPageBreak/>
        <w:t>Социальным партнёром выступает Федеральное государственное бюджетное образовательное учреждение высшего образования «Амурский гуманитарно-педагогический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нный университет» (в дальнейшем </w:t>
      </w:r>
      <w:r w:rsidRPr="000C25D1">
        <w:rPr>
          <w:rFonts w:ascii="Times New Roman" w:hAnsi="Times New Roman" w:cs="Times New Roman"/>
          <w:sz w:val="28"/>
          <w:szCs w:val="28"/>
        </w:rPr>
        <w:t>ФГБОУВО «</w:t>
      </w:r>
      <w:proofErr w:type="spellStart"/>
      <w:r w:rsidRPr="000C25D1">
        <w:rPr>
          <w:rFonts w:ascii="Times New Roman" w:hAnsi="Times New Roman" w:cs="Times New Roman"/>
          <w:sz w:val="28"/>
          <w:szCs w:val="28"/>
        </w:rPr>
        <w:t>АмГПГУ</w:t>
      </w:r>
      <w:proofErr w:type="spellEnd"/>
      <w:r w:rsidRPr="000C25D1">
        <w:rPr>
          <w:rFonts w:ascii="Times New Roman" w:hAnsi="Times New Roman" w:cs="Times New Roman"/>
          <w:sz w:val="28"/>
          <w:szCs w:val="28"/>
        </w:rPr>
        <w:t>»), обучающий студентов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D1">
        <w:rPr>
          <w:rFonts w:ascii="Times New Roman" w:hAnsi="Times New Roman" w:cs="Times New Roman"/>
          <w:sz w:val="28"/>
          <w:szCs w:val="28"/>
        </w:rPr>
        <w:t xml:space="preserve">профилям «Дошкольное образование и Изобразительное искусство», «Олигофренопедагогика», «Педагогика и психология», «Логопедия».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7A375A">
        <w:rPr>
          <w:rFonts w:ascii="Times New Roman" w:hAnsi="Times New Roman" w:cs="Times New Roman"/>
          <w:sz w:val="28"/>
          <w:szCs w:val="28"/>
        </w:rPr>
        <w:t xml:space="preserve">МДОУ </w:t>
      </w:r>
      <w:r>
        <w:rPr>
          <w:rFonts w:ascii="Times New Roman" w:hAnsi="Times New Roman" w:cs="Times New Roman"/>
          <w:sz w:val="28"/>
          <w:szCs w:val="28"/>
        </w:rPr>
        <w:t xml:space="preserve">детский сад «Солнышко» </w:t>
      </w:r>
      <w:r w:rsidRPr="007A375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7A375A">
        <w:rPr>
          <w:rFonts w:ascii="Times New Roman" w:hAnsi="Times New Roman" w:cs="Times New Roman"/>
          <w:sz w:val="28"/>
          <w:szCs w:val="28"/>
        </w:rPr>
        <w:t xml:space="preserve"> </w:t>
      </w:r>
      <w:r w:rsidRPr="000C25D1">
        <w:rPr>
          <w:rFonts w:ascii="Times New Roman" w:hAnsi="Times New Roman" w:cs="Times New Roman"/>
          <w:sz w:val="28"/>
          <w:szCs w:val="28"/>
        </w:rPr>
        <w:t>и ФГБОУВО «</w:t>
      </w:r>
      <w:proofErr w:type="spellStart"/>
      <w:r w:rsidRPr="000C25D1">
        <w:rPr>
          <w:rFonts w:ascii="Times New Roman" w:hAnsi="Times New Roman" w:cs="Times New Roman"/>
          <w:sz w:val="28"/>
          <w:szCs w:val="28"/>
        </w:rPr>
        <w:t>АмГПГУ</w:t>
      </w:r>
      <w:proofErr w:type="spellEnd"/>
      <w:r w:rsidRPr="000C25D1">
        <w:rPr>
          <w:rFonts w:ascii="Times New Roman" w:hAnsi="Times New Roman" w:cs="Times New Roman"/>
          <w:sz w:val="28"/>
          <w:szCs w:val="28"/>
        </w:rPr>
        <w:t>» заключен договор о сотрудничестве, определяющий права и обязанности сторон, содержание и планируемые результаты практики студентов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5D1" w:rsidRPr="000C25D1" w:rsidRDefault="000C25D1" w:rsidP="00674BCD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5D1">
        <w:rPr>
          <w:rFonts w:ascii="Times New Roman" w:hAnsi="Times New Roman" w:cs="Times New Roman"/>
          <w:b/>
          <w:sz w:val="28"/>
          <w:szCs w:val="28"/>
        </w:rPr>
        <w:t xml:space="preserve">Участники программы наставничества: </w:t>
      </w:r>
    </w:p>
    <w:p w:rsidR="000C25D1" w:rsidRDefault="000C25D1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5D1">
        <w:rPr>
          <w:rFonts w:ascii="Times New Roman" w:hAnsi="Times New Roman" w:cs="Times New Roman"/>
          <w:sz w:val="28"/>
          <w:szCs w:val="28"/>
        </w:rPr>
        <w:t>1) работодатель–</w:t>
      </w:r>
      <w:r>
        <w:rPr>
          <w:rFonts w:ascii="Times New Roman" w:hAnsi="Times New Roman" w:cs="Times New Roman"/>
          <w:sz w:val="28"/>
          <w:szCs w:val="28"/>
        </w:rPr>
        <w:t>Вохменцева Анастасия Андреевна</w:t>
      </w:r>
      <w:r w:rsidRPr="000C25D1">
        <w:rPr>
          <w:rFonts w:ascii="Times New Roman" w:hAnsi="Times New Roman" w:cs="Times New Roman"/>
          <w:sz w:val="28"/>
          <w:szCs w:val="28"/>
        </w:rPr>
        <w:t xml:space="preserve">, заведующий Муниципального дошкольного образовательного учреждения 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«Солнышко» </w:t>
      </w:r>
      <w:r w:rsidRPr="007A375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0C25D1">
        <w:rPr>
          <w:rFonts w:ascii="Times New Roman" w:hAnsi="Times New Roman" w:cs="Times New Roman"/>
          <w:sz w:val="28"/>
          <w:szCs w:val="28"/>
        </w:rPr>
        <w:t>;</w:t>
      </w:r>
    </w:p>
    <w:p w:rsidR="000C25D1" w:rsidRDefault="000C25D1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5D1">
        <w:rPr>
          <w:rFonts w:ascii="Times New Roman" w:hAnsi="Times New Roman" w:cs="Times New Roman"/>
          <w:sz w:val="28"/>
          <w:szCs w:val="28"/>
        </w:rPr>
        <w:t xml:space="preserve"> 2) наставник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74849">
        <w:rPr>
          <w:rFonts w:ascii="Times New Roman" w:hAnsi="Times New Roman" w:cs="Times New Roman"/>
          <w:sz w:val="28"/>
          <w:szCs w:val="28"/>
        </w:rPr>
        <w:t xml:space="preserve">Щеглова Надежда Викторовна, </w:t>
      </w:r>
      <w:r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</w:t>
      </w:r>
      <w:r w:rsidRPr="000C25D1">
        <w:rPr>
          <w:rFonts w:ascii="Times New Roman" w:hAnsi="Times New Roman" w:cs="Times New Roman"/>
          <w:sz w:val="28"/>
          <w:szCs w:val="28"/>
        </w:rPr>
        <w:t>, непосредственно работающ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C25D1">
        <w:rPr>
          <w:rFonts w:ascii="Times New Roman" w:hAnsi="Times New Roman" w:cs="Times New Roman"/>
          <w:sz w:val="28"/>
          <w:szCs w:val="28"/>
        </w:rPr>
        <w:t xml:space="preserve"> со студент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C25D1">
        <w:rPr>
          <w:rFonts w:ascii="Times New Roman" w:hAnsi="Times New Roman" w:cs="Times New Roman"/>
          <w:sz w:val="28"/>
          <w:szCs w:val="28"/>
        </w:rPr>
        <w:t xml:space="preserve"> в период педагогической </w:t>
      </w:r>
      <w:r>
        <w:rPr>
          <w:rFonts w:ascii="Times New Roman" w:hAnsi="Times New Roman" w:cs="Times New Roman"/>
          <w:sz w:val="28"/>
          <w:szCs w:val="28"/>
        </w:rPr>
        <w:t xml:space="preserve">и преддипломную </w:t>
      </w:r>
      <w:r w:rsidRPr="000C25D1">
        <w:rPr>
          <w:rFonts w:ascii="Times New Roman" w:hAnsi="Times New Roman" w:cs="Times New Roman"/>
          <w:sz w:val="28"/>
          <w:szCs w:val="28"/>
        </w:rPr>
        <w:t>практик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25D1">
        <w:rPr>
          <w:rFonts w:ascii="Times New Roman" w:hAnsi="Times New Roman" w:cs="Times New Roman"/>
          <w:sz w:val="28"/>
          <w:szCs w:val="28"/>
        </w:rPr>
        <w:t>;</w:t>
      </w:r>
    </w:p>
    <w:p w:rsidR="000C25D1" w:rsidRDefault="000C25D1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5D1">
        <w:rPr>
          <w:rFonts w:ascii="Times New Roman" w:hAnsi="Times New Roman" w:cs="Times New Roman"/>
          <w:sz w:val="28"/>
          <w:szCs w:val="28"/>
        </w:rPr>
        <w:t xml:space="preserve"> 3) студент ФГБОУ ВО «</w:t>
      </w:r>
      <w:proofErr w:type="spellStart"/>
      <w:r w:rsidRPr="000C25D1">
        <w:rPr>
          <w:rFonts w:ascii="Times New Roman" w:hAnsi="Times New Roman" w:cs="Times New Roman"/>
          <w:sz w:val="28"/>
          <w:szCs w:val="28"/>
        </w:rPr>
        <w:t>АмГПГУ</w:t>
      </w:r>
      <w:proofErr w:type="spellEnd"/>
      <w:r w:rsidRPr="000C25D1">
        <w:rPr>
          <w:rFonts w:ascii="Times New Roman" w:hAnsi="Times New Roman" w:cs="Times New Roman"/>
          <w:sz w:val="28"/>
          <w:szCs w:val="28"/>
        </w:rPr>
        <w:t>»</w:t>
      </w:r>
      <w:r w:rsidR="00174849" w:rsidRPr="00174849">
        <w:rPr>
          <w:rFonts w:ascii="Times New Roman" w:hAnsi="Times New Roman" w:cs="Times New Roman"/>
          <w:sz w:val="28"/>
          <w:szCs w:val="28"/>
        </w:rPr>
        <w:t xml:space="preserve"> </w:t>
      </w:r>
      <w:r w:rsidR="00174849">
        <w:rPr>
          <w:rFonts w:ascii="Times New Roman" w:hAnsi="Times New Roman" w:cs="Times New Roman"/>
          <w:sz w:val="28"/>
          <w:szCs w:val="28"/>
        </w:rPr>
        <w:t>– Яремчук Тамара Александровна</w:t>
      </w:r>
      <w:r w:rsidRPr="000C25D1">
        <w:rPr>
          <w:rFonts w:ascii="Times New Roman" w:hAnsi="Times New Roman" w:cs="Times New Roman"/>
          <w:sz w:val="28"/>
          <w:szCs w:val="28"/>
        </w:rPr>
        <w:t>, проходящ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C25D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0C25D1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25D1">
        <w:rPr>
          <w:rFonts w:ascii="Times New Roman" w:hAnsi="Times New Roman" w:cs="Times New Roman"/>
          <w:sz w:val="28"/>
          <w:szCs w:val="28"/>
        </w:rPr>
        <w:t xml:space="preserve"> дошкольного возраста педагогическую </w:t>
      </w:r>
      <w:r>
        <w:rPr>
          <w:rFonts w:ascii="Times New Roman" w:hAnsi="Times New Roman" w:cs="Times New Roman"/>
          <w:sz w:val="28"/>
          <w:szCs w:val="28"/>
        </w:rPr>
        <w:t xml:space="preserve">и преддипломную </w:t>
      </w:r>
      <w:r w:rsidRPr="000C25D1">
        <w:rPr>
          <w:rFonts w:ascii="Times New Roman" w:hAnsi="Times New Roman" w:cs="Times New Roman"/>
          <w:sz w:val="28"/>
          <w:szCs w:val="28"/>
        </w:rPr>
        <w:t>практик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25D1">
        <w:rPr>
          <w:rFonts w:ascii="Times New Roman" w:hAnsi="Times New Roman" w:cs="Times New Roman"/>
          <w:sz w:val="28"/>
          <w:szCs w:val="28"/>
        </w:rPr>
        <w:t>.</w:t>
      </w:r>
    </w:p>
    <w:p w:rsidR="000C25D1" w:rsidRDefault="000C25D1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5D1">
        <w:rPr>
          <w:rFonts w:ascii="Times New Roman" w:hAnsi="Times New Roman" w:cs="Times New Roman"/>
          <w:sz w:val="28"/>
          <w:szCs w:val="28"/>
        </w:rPr>
        <w:t xml:space="preserve"> Внедрение в дошкольном учреждении практики наставничества «работодатель–студент» позволит студентам совершенствовать своё педагогическое мастерство под руководством опытного педагога-наставника и обеспечивает работодателю</w:t>
      </w:r>
      <w:r>
        <w:t xml:space="preserve"> </w:t>
      </w:r>
      <w:r w:rsidRPr="000C25D1">
        <w:rPr>
          <w:rFonts w:ascii="Times New Roman" w:hAnsi="Times New Roman" w:cs="Times New Roman"/>
          <w:sz w:val="28"/>
          <w:szCs w:val="28"/>
        </w:rPr>
        <w:t>решение кадровой проблемы закрепления молодых специалистов на свободных вакансиях в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5D1" w:rsidRDefault="000C25D1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5D1">
        <w:rPr>
          <w:rFonts w:ascii="Times New Roman" w:hAnsi="Times New Roman" w:cs="Times New Roman"/>
          <w:b/>
          <w:sz w:val="28"/>
          <w:szCs w:val="28"/>
        </w:rPr>
        <w:t>Новизна (уникальность) представленной практики</w:t>
      </w:r>
      <w:r w:rsidRPr="000C25D1">
        <w:rPr>
          <w:rFonts w:ascii="Times New Roman" w:hAnsi="Times New Roman" w:cs="Times New Roman"/>
          <w:sz w:val="28"/>
          <w:szCs w:val="28"/>
        </w:rPr>
        <w:t xml:space="preserve"> заключается в реализации практико-ориентированной модели наставничества «работодатель – студент» в дошкольном образовательном учреждении, которая сопровождает весь процесс подготовки студентов, начиная с ознакомительной практики и заканчивая их преддипломной работой на выпуске из педагогического учебного заведения, способствуя росту потребности в саморазвитии, удовлетворённости выбранной специальностью и дальнейшему трудоустройству в детский сад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5D1" w:rsidRDefault="000C25D1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5D1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0C25D1">
        <w:rPr>
          <w:rFonts w:ascii="Times New Roman" w:hAnsi="Times New Roman" w:cs="Times New Roman"/>
          <w:sz w:val="28"/>
          <w:szCs w:val="28"/>
        </w:rPr>
        <w:t xml:space="preserve"> заключается в том, что обучение под руководством опытного наставника содержит минимум теории и акцентирует внимание студент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25D1">
        <w:rPr>
          <w:rFonts w:ascii="Times New Roman" w:hAnsi="Times New Roman" w:cs="Times New Roman"/>
          <w:sz w:val="28"/>
          <w:szCs w:val="28"/>
        </w:rPr>
        <w:t xml:space="preserve"> на практической сто</w:t>
      </w:r>
      <w:r>
        <w:rPr>
          <w:rFonts w:ascii="Times New Roman" w:hAnsi="Times New Roman" w:cs="Times New Roman"/>
          <w:sz w:val="28"/>
          <w:szCs w:val="28"/>
        </w:rPr>
        <w:t>роне труда воспитателя,</w:t>
      </w:r>
      <w:r w:rsidRPr="000C25D1">
        <w:rPr>
          <w:rFonts w:ascii="Times New Roman" w:hAnsi="Times New Roman" w:cs="Times New Roman"/>
          <w:sz w:val="28"/>
          <w:szCs w:val="28"/>
        </w:rPr>
        <w:t xml:space="preserve"> помогает углубить теоретические знания и совершенствовать профессиональное мастерство, формировать позитивный опыт решения профессиональных задач. Данный опыт может быть использован руководителями других МДОУ города и края, что позволит им закрепить в профессии и подготовить для себя «молодые кадры», </w:t>
      </w:r>
      <w:r w:rsidRPr="000C25D1">
        <w:rPr>
          <w:rFonts w:ascii="Times New Roman" w:hAnsi="Times New Roman" w:cs="Times New Roman"/>
          <w:sz w:val="28"/>
          <w:szCs w:val="28"/>
        </w:rPr>
        <w:lastRenderedPageBreak/>
        <w:t>укомплектовав ими свободные вакансии, тем самым снизить проблему дефицита квалифицированных педагогов в Хабаровском крае в целом.</w:t>
      </w:r>
    </w:p>
    <w:p w:rsidR="000C25D1" w:rsidRDefault="000C25D1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5D1">
        <w:rPr>
          <w:rFonts w:ascii="Times New Roman" w:hAnsi="Times New Roman" w:cs="Times New Roman"/>
          <w:b/>
          <w:sz w:val="28"/>
          <w:szCs w:val="28"/>
        </w:rPr>
        <w:t>Нормативно-правовой базой</w:t>
      </w:r>
      <w:r w:rsidRPr="000C25D1">
        <w:rPr>
          <w:rFonts w:ascii="Times New Roman" w:hAnsi="Times New Roman" w:cs="Times New Roman"/>
          <w:sz w:val="28"/>
          <w:szCs w:val="28"/>
        </w:rPr>
        <w:t xml:space="preserve"> для разработки данного проекта наставничества выступили следующие документы: </w:t>
      </w:r>
    </w:p>
    <w:p w:rsidR="00F66CDD" w:rsidRDefault="000C25D1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25D1">
        <w:rPr>
          <w:rFonts w:ascii="Times New Roman" w:hAnsi="Times New Roman" w:cs="Times New Roman"/>
          <w:sz w:val="28"/>
          <w:szCs w:val="28"/>
        </w:rPr>
        <w:t xml:space="preserve"> Федеральный закон от 29.12.2012 №273-ФЗ «Об образовании в РФ»; </w:t>
      </w:r>
    </w:p>
    <w:p w:rsidR="00F66CDD" w:rsidRDefault="00F66CD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25D1" w:rsidRPr="000C25D1">
        <w:rPr>
          <w:rFonts w:ascii="Times New Roman" w:hAnsi="Times New Roman" w:cs="Times New Roman"/>
          <w:sz w:val="28"/>
          <w:szCs w:val="28"/>
        </w:rPr>
        <w:t xml:space="preserve"> ФГОС дошкольного образования; </w:t>
      </w:r>
    </w:p>
    <w:p w:rsidR="00F66CDD" w:rsidRDefault="00F66CD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25D1" w:rsidRPr="000C25D1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Хабаровского края от 05 июня 2012г. № 177-пр «О государственной программе Хабаровского края «Развитие образования и молодежной политики Хабаровского края».</w:t>
      </w:r>
    </w:p>
    <w:p w:rsidR="00F66CDD" w:rsidRDefault="000C25D1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5D1">
        <w:rPr>
          <w:rFonts w:ascii="Times New Roman" w:hAnsi="Times New Roman" w:cs="Times New Roman"/>
          <w:sz w:val="28"/>
          <w:szCs w:val="28"/>
        </w:rPr>
        <w:t xml:space="preserve"> </w:t>
      </w:r>
      <w:r w:rsidRPr="00F66CDD">
        <w:rPr>
          <w:rFonts w:ascii="Times New Roman" w:hAnsi="Times New Roman" w:cs="Times New Roman"/>
          <w:b/>
          <w:sz w:val="28"/>
          <w:szCs w:val="28"/>
        </w:rPr>
        <w:t>Цель программы наставничества:</w:t>
      </w:r>
      <w:r w:rsidRPr="000C25D1">
        <w:rPr>
          <w:rFonts w:ascii="Times New Roman" w:hAnsi="Times New Roman" w:cs="Times New Roman"/>
          <w:sz w:val="28"/>
          <w:szCs w:val="28"/>
        </w:rPr>
        <w:t xml:space="preserve"> показать возможность подготовки в условиях дошкольного образовательного учреждения педагогически компетентного будущего педагога детского сада, способного к саморазвитию в профессии под руководством работодателя и опытного педагога-наставника. </w:t>
      </w:r>
    </w:p>
    <w:p w:rsidR="00F66CDD" w:rsidRDefault="000C25D1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DD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Pr="000C25D1">
        <w:rPr>
          <w:rFonts w:ascii="Times New Roman" w:hAnsi="Times New Roman" w:cs="Times New Roman"/>
          <w:sz w:val="28"/>
          <w:szCs w:val="28"/>
        </w:rPr>
        <w:t>– практика наставничества «работодатель – студент».</w:t>
      </w:r>
    </w:p>
    <w:p w:rsidR="000C25D1" w:rsidRDefault="000C25D1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DD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Pr="000C25D1">
        <w:rPr>
          <w:rFonts w:ascii="Times New Roman" w:hAnsi="Times New Roman" w:cs="Times New Roman"/>
          <w:sz w:val="28"/>
          <w:szCs w:val="28"/>
        </w:rPr>
        <w:t>–методическое</w:t>
      </w:r>
      <w:r w:rsidR="00F66CDD">
        <w:rPr>
          <w:rFonts w:ascii="Times New Roman" w:hAnsi="Times New Roman" w:cs="Times New Roman"/>
          <w:sz w:val="28"/>
          <w:szCs w:val="28"/>
        </w:rPr>
        <w:t xml:space="preserve"> </w:t>
      </w:r>
      <w:r w:rsidRPr="000C25D1">
        <w:rPr>
          <w:rFonts w:ascii="Times New Roman" w:hAnsi="Times New Roman" w:cs="Times New Roman"/>
          <w:sz w:val="28"/>
          <w:szCs w:val="28"/>
        </w:rPr>
        <w:t>сопровождение</w:t>
      </w:r>
      <w:r w:rsidR="00F66CDD">
        <w:rPr>
          <w:rFonts w:ascii="Times New Roman" w:hAnsi="Times New Roman" w:cs="Times New Roman"/>
          <w:sz w:val="28"/>
          <w:szCs w:val="28"/>
        </w:rPr>
        <w:t xml:space="preserve"> </w:t>
      </w:r>
      <w:r w:rsidRPr="000C25D1">
        <w:rPr>
          <w:rFonts w:ascii="Times New Roman" w:hAnsi="Times New Roman" w:cs="Times New Roman"/>
          <w:sz w:val="28"/>
          <w:szCs w:val="28"/>
        </w:rPr>
        <w:t>становления</w:t>
      </w:r>
      <w:r w:rsidR="00F66CDD">
        <w:rPr>
          <w:rFonts w:ascii="Times New Roman" w:hAnsi="Times New Roman" w:cs="Times New Roman"/>
          <w:sz w:val="28"/>
          <w:szCs w:val="28"/>
        </w:rPr>
        <w:t xml:space="preserve"> </w:t>
      </w:r>
      <w:r w:rsidRPr="000C25D1">
        <w:rPr>
          <w:rFonts w:ascii="Times New Roman" w:hAnsi="Times New Roman" w:cs="Times New Roman"/>
          <w:sz w:val="28"/>
          <w:szCs w:val="28"/>
        </w:rPr>
        <w:t>будущего</w:t>
      </w:r>
      <w:r w:rsidR="00F66CDD">
        <w:rPr>
          <w:rFonts w:ascii="Times New Roman" w:hAnsi="Times New Roman" w:cs="Times New Roman"/>
          <w:sz w:val="28"/>
          <w:szCs w:val="28"/>
        </w:rPr>
        <w:t xml:space="preserve"> </w:t>
      </w:r>
      <w:r w:rsidRPr="000C25D1">
        <w:rPr>
          <w:rFonts w:ascii="Times New Roman" w:hAnsi="Times New Roman" w:cs="Times New Roman"/>
          <w:sz w:val="28"/>
          <w:szCs w:val="28"/>
        </w:rPr>
        <w:t>педагога через интеграцию работы работодателя и наставнических групп в</w:t>
      </w:r>
      <w:r w:rsidR="00F66CDD">
        <w:rPr>
          <w:rFonts w:ascii="Times New Roman" w:hAnsi="Times New Roman" w:cs="Times New Roman"/>
          <w:sz w:val="28"/>
          <w:szCs w:val="28"/>
        </w:rPr>
        <w:t xml:space="preserve"> </w:t>
      </w:r>
      <w:r w:rsidRPr="000C25D1">
        <w:rPr>
          <w:rFonts w:ascii="Times New Roman" w:hAnsi="Times New Roman" w:cs="Times New Roman"/>
          <w:sz w:val="28"/>
          <w:szCs w:val="28"/>
        </w:rPr>
        <w:t>условиях</w:t>
      </w:r>
      <w:r w:rsidR="00F66CDD">
        <w:rPr>
          <w:rFonts w:ascii="Times New Roman" w:hAnsi="Times New Roman" w:cs="Times New Roman"/>
          <w:sz w:val="28"/>
          <w:szCs w:val="28"/>
        </w:rPr>
        <w:t xml:space="preserve"> </w:t>
      </w:r>
      <w:r w:rsidRPr="000C25D1">
        <w:rPr>
          <w:rFonts w:ascii="Times New Roman" w:hAnsi="Times New Roman" w:cs="Times New Roman"/>
          <w:sz w:val="28"/>
          <w:szCs w:val="28"/>
        </w:rPr>
        <w:t>дошкольного</w:t>
      </w:r>
      <w:r w:rsidR="00F66CDD">
        <w:rPr>
          <w:rFonts w:ascii="Times New Roman" w:hAnsi="Times New Roman" w:cs="Times New Roman"/>
          <w:sz w:val="28"/>
          <w:szCs w:val="28"/>
        </w:rPr>
        <w:t xml:space="preserve"> </w:t>
      </w:r>
      <w:r w:rsidRPr="000C25D1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F66CDD">
        <w:rPr>
          <w:rFonts w:ascii="Times New Roman" w:hAnsi="Times New Roman" w:cs="Times New Roman"/>
          <w:sz w:val="28"/>
          <w:szCs w:val="28"/>
        </w:rPr>
        <w:t>.</w:t>
      </w:r>
    </w:p>
    <w:p w:rsidR="00F66CDD" w:rsidRDefault="00F66CD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DD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для всех участников программы наставничества были поставлены следующие </w:t>
      </w:r>
      <w:r w:rsidRPr="00F66CD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66C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6CDD" w:rsidRPr="00F66CDD" w:rsidRDefault="00F66CD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6CDD">
        <w:rPr>
          <w:rFonts w:ascii="Times New Roman" w:hAnsi="Times New Roman" w:cs="Times New Roman"/>
          <w:sz w:val="28"/>
          <w:szCs w:val="28"/>
          <w:u w:val="single"/>
        </w:rPr>
        <w:sym w:font="Symbol" w:char="F0B7"/>
      </w:r>
      <w:r w:rsidRPr="00F66CDD">
        <w:rPr>
          <w:rFonts w:ascii="Times New Roman" w:hAnsi="Times New Roman" w:cs="Times New Roman"/>
          <w:sz w:val="28"/>
          <w:szCs w:val="28"/>
          <w:u w:val="single"/>
        </w:rPr>
        <w:t xml:space="preserve"> Для работодателя: </w:t>
      </w:r>
    </w:p>
    <w:p w:rsidR="00F66CDD" w:rsidRDefault="00F66CD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DD">
        <w:rPr>
          <w:rFonts w:ascii="Times New Roman" w:hAnsi="Times New Roman" w:cs="Times New Roman"/>
          <w:sz w:val="28"/>
          <w:szCs w:val="28"/>
        </w:rPr>
        <w:t xml:space="preserve">1. Разработать нормативные акты реализации практики наставничества в дошкольном образовательном учреждении. </w:t>
      </w:r>
    </w:p>
    <w:p w:rsidR="00F66CDD" w:rsidRDefault="00F66CD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DD">
        <w:rPr>
          <w:rFonts w:ascii="Times New Roman" w:hAnsi="Times New Roman" w:cs="Times New Roman"/>
          <w:sz w:val="28"/>
          <w:szCs w:val="28"/>
        </w:rPr>
        <w:t>2. Апробировать дорожную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CDD">
        <w:rPr>
          <w:rFonts w:ascii="Times New Roman" w:hAnsi="Times New Roman" w:cs="Times New Roman"/>
          <w:sz w:val="28"/>
          <w:szCs w:val="28"/>
        </w:rPr>
        <w:t xml:space="preserve">карту реализации целевой модели наставничества. </w:t>
      </w:r>
    </w:p>
    <w:p w:rsidR="00F66CDD" w:rsidRDefault="00F66CD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DD">
        <w:rPr>
          <w:rFonts w:ascii="Times New Roman" w:hAnsi="Times New Roman" w:cs="Times New Roman"/>
          <w:sz w:val="28"/>
          <w:szCs w:val="28"/>
        </w:rPr>
        <w:t>3. Закрепить для методического сопровождения практики студент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6CDD">
        <w:rPr>
          <w:rFonts w:ascii="Times New Roman" w:hAnsi="Times New Roman" w:cs="Times New Roman"/>
          <w:sz w:val="28"/>
          <w:szCs w:val="28"/>
        </w:rPr>
        <w:t xml:space="preserve"> с опытными педагогами, способными оценить риск возникновения у студентов разных проблем психологического либо методического плана, предупредить или разрешить их в педагогическом процессе; </w:t>
      </w:r>
    </w:p>
    <w:p w:rsidR="00F66CDD" w:rsidRDefault="00F66CD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DD">
        <w:rPr>
          <w:rFonts w:ascii="Times New Roman" w:hAnsi="Times New Roman" w:cs="Times New Roman"/>
          <w:sz w:val="28"/>
          <w:szCs w:val="28"/>
        </w:rPr>
        <w:t xml:space="preserve">4.  Оценить эффективность методического сопровождения наставником педагогической </w:t>
      </w:r>
      <w:r>
        <w:rPr>
          <w:rFonts w:ascii="Times New Roman" w:hAnsi="Times New Roman" w:cs="Times New Roman"/>
          <w:sz w:val="28"/>
          <w:szCs w:val="28"/>
        </w:rPr>
        <w:t xml:space="preserve">и преддипломной </w:t>
      </w:r>
      <w:r w:rsidRPr="00F66CDD">
        <w:rPr>
          <w:rFonts w:ascii="Times New Roman" w:hAnsi="Times New Roman" w:cs="Times New Roman"/>
          <w:sz w:val="28"/>
          <w:szCs w:val="28"/>
        </w:rPr>
        <w:t>практик студент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F66CDD" w:rsidRPr="00F66CDD" w:rsidRDefault="00F66CD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6CDD">
        <w:rPr>
          <w:rFonts w:ascii="Times New Roman" w:hAnsi="Times New Roman" w:cs="Times New Roman"/>
          <w:sz w:val="28"/>
          <w:szCs w:val="28"/>
          <w:u w:val="single"/>
        </w:rPr>
        <w:sym w:font="Symbol" w:char="F0B7"/>
      </w:r>
      <w:r w:rsidRPr="00F66CDD">
        <w:rPr>
          <w:rFonts w:ascii="Times New Roman" w:hAnsi="Times New Roman" w:cs="Times New Roman"/>
          <w:sz w:val="28"/>
          <w:szCs w:val="28"/>
          <w:u w:val="single"/>
        </w:rPr>
        <w:t xml:space="preserve"> Для наставника:</w:t>
      </w:r>
    </w:p>
    <w:p w:rsidR="00F66CDD" w:rsidRDefault="00F66CD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DD">
        <w:rPr>
          <w:rFonts w:ascii="Times New Roman" w:hAnsi="Times New Roman" w:cs="Times New Roman"/>
          <w:sz w:val="28"/>
          <w:szCs w:val="28"/>
        </w:rPr>
        <w:t xml:space="preserve"> 1. Разработать на основе содержания практики студентов программу методического сопровождения становления в профессии и апробировать её в условиях детского сада. </w:t>
      </w:r>
    </w:p>
    <w:p w:rsidR="00F66CDD" w:rsidRDefault="00F66CD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DD">
        <w:rPr>
          <w:rFonts w:ascii="Times New Roman" w:hAnsi="Times New Roman" w:cs="Times New Roman"/>
          <w:sz w:val="28"/>
          <w:szCs w:val="28"/>
        </w:rPr>
        <w:lastRenderedPageBreak/>
        <w:t xml:space="preserve">2. Стимулировать устойчивый интерес студентов к </w:t>
      </w:r>
      <w:proofErr w:type="gramStart"/>
      <w:r w:rsidRPr="00F66CDD">
        <w:rPr>
          <w:rFonts w:ascii="Times New Roman" w:hAnsi="Times New Roman" w:cs="Times New Roman"/>
          <w:sz w:val="28"/>
          <w:szCs w:val="28"/>
        </w:rPr>
        <w:t>педагогической  профессии</w:t>
      </w:r>
      <w:proofErr w:type="gramEnd"/>
      <w:r w:rsidRPr="00F66CDD">
        <w:rPr>
          <w:rFonts w:ascii="Times New Roman" w:hAnsi="Times New Roman" w:cs="Times New Roman"/>
          <w:sz w:val="28"/>
          <w:szCs w:val="28"/>
        </w:rPr>
        <w:t xml:space="preserve"> рост их компетентности через совместный анализ специфики труда, профессиональных обязанностей и качеств личности педагога, его отчётной документации и возрастных и индивидуальных особенностей детей группы.</w:t>
      </w:r>
    </w:p>
    <w:p w:rsidR="00F66CDD" w:rsidRDefault="00F66CD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DD">
        <w:rPr>
          <w:rFonts w:ascii="Times New Roman" w:hAnsi="Times New Roman" w:cs="Times New Roman"/>
          <w:sz w:val="28"/>
          <w:szCs w:val="28"/>
        </w:rPr>
        <w:t xml:space="preserve"> 3. Способствовать адаптации студентов к условиям и режиму работы детского сада, повышению их психологической самооценки, уверенности в 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CDD">
        <w:rPr>
          <w:rFonts w:ascii="Times New Roman" w:hAnsi="Times New Roman" w:cs="Times New Roman"/>
          <w:sz w:val="28"/>
          <w:szCs w:val="28"/>
        </w:rPr>
        <w:t>и стрессоустойчивости в нестандартных педагогических ситуациях с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CDD">
        <w:rPr>
          <w:rFonts w:ascii="Times New Roman" w:hAnsi="Times New Roman" w:cs="Times New Roman"/>
          <w:sz w:val="28"/>
          <w:szCs w:val="28"/>
        </w:rPr>
        <w:t>дошкольного возраста и их родителями за счёт интеграции усилий педагогов-наставников.</w:t>
      </w:r>
    </w:p>
    <w:p w:rsidR="00F66CDD" w:rsidRDefault="00F66CD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DD">
        <w:rPr>
          <w:rFonts w:ascii="Times New Roman" w:hAnsi="Times New Roman" w:cs="Times New Roman"/>
          <w:sz w:val="28"/>
          <w:szCs w:val="28"/>
        </w:rPr>
        <w:t xml:space="preserve"> 4. Оказать помощь при возникновении у студентов проблемных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CDD">
        <w:rPr>
          <w:rFonts w:ascii="Times New Roman" w:hAnsi="Times New Roman" w:cs="Times New Roman"/>
          <w:sz w:val="28"/>
          <w:szCs w:val="28"/>
        </w:rPr>
        <w:t>психологического или методического плана, мотивировать их к саморазвитию в будущей профессии за счёт осознания её социальной значимости.</w:t>
      </w:r>
    </w:p>
    <w:p w:rsidR="00F66CDD" w:rsidRDefault="00F66CD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DD">
        <w:rPr>
          <w:rFonts w:ascii="Times New Roman" w:hAnsi="Times New Roman" w:cs="Times New Roman"/>
          <w:sz w:val="28"/>
          <w:szCs w:val="28"/>
        </w:rPr>
        <w:t xml:space="preserve"> 5. Побудить студентов к овладению навыками планирования разных видов деятельности детей дошкольного возраста, форм и методов организации образовательного процесса, самооценки своей деятельности, умению работать в паре с наставником и в команде с коллегами для повышения методической грамотности.</w:t>
      </w:r>
    </w:p>
    <w:p w:rsidR="00F66CDD" w:rsidRDefault="00F66CD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66CDD">
        <w:rPr>
          <w:rFonts w:ascii="Times New Roman" w:hAnsi="Times New Roman" w:cs="Times New Roman"/>
          <w:sz w:val="28"/>
          <w:szCs w:val="28"/>
          <w:u w:val="single"/>
        </w:rPr>
        <w:sym w:font="Symbol" w:char="F0B7"/>
      </w:r>
      <w:r w:rsidRPr="00F66CDD">
        <w:rPr>
          <w:rFonts w:ascii="Times New Roman" w:hAnsi="Times New Roman" w:cs="Times New Roman"/>
          <w:sz w:val="28"/>
          <w:szCs w:val="28"/>
          <w:u w:val="single"/>
        </w:rPr>
        <w:t xml:space="preserve"> Для студент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F66C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6CDD" w:rsidRDefault="00F66CD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DD">
        <w:rPr>
          <w:rFonts w:ascii="Times New Roman" w:hAnsi="Times New Roman" w:cs="Times New Roman"/>
          <w:sz w:val="28"/>
          <w:szCs w:val="28"/>
        </w:rPr>
        <w:t>1. Познакомиться с условиями работы в детском саду, с педагогическим коллективом, его достижениями и сложив</w:t>
      </w:r>
      <w:r>
        <w:rPr>
          <w:rFonts w:ascii="Times New Roman" w:hAnsi="Times New Roman" w:cs="Times New Roman"/>
          <w:sz w:val="28"/>
          <w:szCs w:val="28"/>
        </w:rPr>
        <w:t xml:space="preserve">шимися традициями, с нормативно </w:t>
      </w:r>
      <w:r w:rsidRPr="00F66CDD">
        <w:rPr>
          <w:rFonts w:ascii="Times New Roman" w:hAnsi="Times New Roman" w:cs="Times New Roman"/>
          <w:sz w:val="28"/>
          <w:szCs w:val="28"/>
        </w:rPr>
        <w:t>правовыми документами, регламентирующими деятельность образовательного учреждения и обязанности воспитателя.</w:t>
      </w:r>
    </w:p>
    <w:p w:rsidR="00F66CDD" w:rsidRDefault="00F66CD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DD">
        <w:rPr>
          <w:rFonts w:ascii="Times New Roman" w:hAnsi="Times New Roman" w:cs="Times New Roman"/>
          <w:sz w:val="28"/>
          <w:szCs w:val="28"/>
        </w:rPr>
        <w:t xml:space="preserve"> 2. Расширить представление об основах методической работы с детьми дошкольного возраста с ограниченными возможностями здоровья, о содержании примерных и вариативных программ дошкольного образования, рабочей программы педагога. </w:t>
      </w:r>
    </w:p>
    <w:p w:rsidR="00F66CDD" w:rsidRDefault="00F66CD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DD">
        <w:rPr>
          <w:rFonts w:ascii="Times New Roman" w:hAnsi="Times New Roman" w:cs="Times New Roman"/>
          <w:sz w:val="28"/>
          <w:szCs w:val="28"/>
        </w:rPr>
        <w:t>3. Узнать основы планирования педагогического процесса и овладеть методикой организации разных форм работы с дошкольниками, научиться правильно вести документацию, необходимую в работе педагога.</w:t>
      </w:r>
    </w:p>
    <w:p w:rsidR="00F66CDD" w:rsidRDefault="00F66CD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DD">
        <w:rPr>
          <w:rFonts w:ascii="Times New Roman" w:hAnsi="Times New Roman" w:cs="Times New Roman"/>
          <w:sz w:val="28"/>
          <w:szCs w:val="28"/>
        </w:rPr>
        <w:t xml:space="preserve"> 4. Приобрести в процессе совместной работе с наставником практические умения организации игровой деятельности, разрешения конфликтов в общении с дошкольниками и их родителями (законными представителями). </w:t>
      </w:r>
    </w:p>
    <w:p w:rsidR="00F66CDD" w:rsidRDefault="00F66CD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DD">
        <w:rPr>
          <w:rFonts w:ascii="Times New Roman" w:hAnsi="Times New Roman" w:cs="Times New Roman"/>
          <w:sz w:val="28"/>
          <w:szCs w:val="28"/>
        </w:rPr>
        <w:t>5. Выявить важные качества личности и умения, необходимые для дальнейшего самосовершенствования в выбранной профессии.</w:t>
      </w:r>
    </w:p>
    <w:p w:rsidR="00F66CDD" w:rsidRDefault="00F66CD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DD">
        <w:rPr>
          <w:rFonts w:ascii="Times New Roman" w:hAnsi="Times New Roman" w:cs="Times New Roman"/>
          <w:sz w:val="28"/>
          <w:szCs w:val="28"/>
        </w:rPr>
        <w:lastRenderedPageBreak/>
        <w:t xml:space="preserve">Реализуемая нами система методического сопровождения студентов в наставнических группах основывается на следующих </w:t>
      </w:r>
      <w:r w:rsidRPr="00F66CDD">
        <w:rPr>
          <w:rFonts w:ascii="Times New Roman" w:hAnsi="Times New Roman" w:cs="Times New Roman"/>
          <w:b/>
          <w:sz w:val="28"/>
          <w:szCs w:val="28"/>
        </w:rPr>
        <w:t>принципах:</w:t>
      </w:r>
      <w:r w:rsidRPr="00F66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CDD" w:rsidRDefault="00F66CD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DD">
        <w:rPr>
          <w:rFonts w:ascii="Times New Roman" w:hAnsi="Times New Roman" w:cs="Times New Roman"/>
          <w:sz w:val="28"/>
          <w:szCs w:val="28"/>
        </w:rPr>
        <w:t xml:space="preserve">1) открытости и готовности к сотрудничеству, </w:t>
      </w:r>
      <w:proofErr w:type="gramStart"/>
      <w:r w:rsidRPr="00F66CDD">
        <w:rPr>
          <w:rFonts w:ascii="Times New Roman" w:hAnsi="Times New Roman" w:cs="Times New Roman"/>
          <w:sz w:val="28"/>
          <w:szCs w:val="28"/>
        </w:rPr>
        <w:t>согласованности  действий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CDD">
        <w:rPr>
          <w:rFonts w:ascii="Times New Roman" w:hAnsi="Times New Roman" w:cs="Times New Roman"/>
          <w:sz w:val="28"/>
          <w:szCs w:val="28"/>
        </w:rPr>
        <w:t xml:space="preserve">и оценок деятельности – предполагающее совместное обсуждение конкретных педагогических задач и способов их решения; </w:t>
      </w:r>
    </w:p>
    <w:p w:rsidR="00F66CDD" w:rsidRDefault="00F66CD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DD">
        <w:rPr>
          <w:rFonts w:ascii="Times New Roman" w:hAnsi="Times New Roman" w:cs="Times New Roman"/>
          <w:sz w:val="28"/>
          <w:szCs w:val="28"/>
        </w:rPr>
        <w:t xml:space="preserve">2) диалога во взаимодействии, т.е. полноценного межличностного общения студента с узкими специалистами и другими педагогами детского сада при решении образовательной проблемы; </w:t>
      </w:r>
    </w:p>
    <w:p w:rsidR="00F66CDD" w:rsidRDefault="00F66CD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DD">
        <w:rPr>
          <w:rFonts w:ascii="Times New Roman" w:hAnsi="Times New Roman" w:cs="Times New Roman"/>
          <w:sz w:val="28"/>
          <w:szCs w:val="28"/>
        </w:rPr>
        <w:t>3) профессиональной целесообразности - подбор наставником форм и методов работы, направленных на профессиональное совершенствование студента, формирование у него важных качеств личности, знаний и умений;</w:t>
      </w:r>
    </w:p>
    <w:p w:rsidR="00F66CDD" w:rsidRDefault="00F66CD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DD">
        <w:rPr>
          <w:rFonts w:ascii="Times New Roman" w:hAnsi="Times New Roman" w:cs="Times New Roman"/>
          <w:sz w:val="28"/>
          <w:szCs w:val="28"/>
        </w:rPr>
        <w:t xml:space="preserve"> 4) самоопределения и саморазвития – т.е. создание условий для осознания студентом ценности и значимости выбранной деятельности, своих возможностей в педагогических ситуациях; </w:t>
      </w:r>
    </w:p>
    <w:p w:rsidR="00F66CDD" w:rsidRDefault="00F66CD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DD">
        <w:rPr>
          <w:rFonts w:ascii="Times New Roman" w:hAnsi="Times New Roman" w:cs="Times New Roman"/>
          <w:sz w:val="28"/>
          <w:szCs w:val="28"/>
        </w:rPr>
        <w:t>5) психологической помощи и поддержки – т.е. создание условий для осознания личностных качеств</w:t>
      </w:r>
      <w:r>
        <w:t xml:space="preserve"> </w:t>
      </w:r>
      <w:r w:rsidRPr="00F66CDD">
        <w:rPr>
          <w:rFonts w:ascii="Times New Roman" w:hAnsi="Times New Roman" w:cs="Times New Roman"/>
          <w:sz w:val="28"/>
          <w:szCs w:val="28"/>
        </w:rPr>
        <w:t>и способностей, направлений личностного роста для достижения успеха в профессии.</w:t>
      </w:r>
    </w:p>
    <w:p w:rsidR="00F66CDD" w:rsidRPr="00F66CDD" w:rsidRDefault="00F66CDD" w:rsidP="007A375A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66CDD">
        <w:rPr>
          <w:rFonts w:ascii="Times New Roman" w:hAnsi="Times New Roman" w:cs="Times New Roman"/>
          <w:b/>
          <w:sz w:val="28"/>
          <w:szCs w:val="28"/>
        </w:rPr>
        <w:t>Важнейшие целевые индикаторы и показатели реализации проекта:</w:t>
      </w:r>
    </w:p>
    <w:tbl>
      <w:tblPr>
        <w:tblStyle w:val="a3"/>
        <w:tblW w:w="10328" w:type="dxa"/>
        <w:tblLook w:val="04A0" w:firstRow="1" w:lastRow="0" w:firstColumn="1" w:lastColumn="0" w:noHBand="0" w:noVBand="1"/>
      </w:tblPr>
      <w:tblGrid>
        <w:gridCol w:w="2254"/>
        <w:gridCol w:w="2844"/>
        <w:gridCol w:w="2553"/>
        <w:gridCol w:w="2671"/>
        <w:gridCol w:w="6"/>
      </w:tblGrid>
      <w:tr w:rsidR="005917EE" w:rsidRPr="00174849" w:rsidTr="005917EE">
        <w:tc>
          <w:tcPr>
            <w:tcW w:w="2254" w:type="dxa"/>
            <w:vMerge w:val="restart"/>
          </w:tcPr>
          <w:p w:rsidR="005917EE" w:rsidRPr="00174849" w:rsidRDefault="005917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8074" w:type="dxa"/>
            <w:gridSpan w:val="4"/>
          </w:tcPr>
          <w:p w:rsidR="005917EE" w:rsidRPr="00174849" w:rsidRDefault="005917EE" w:rsidP="0017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</w:tr>
      <w:tr w:rsidR="005917EE" w:rsidRPr="00174849" w:rsidTr="005917EE">
        <w:trPr>
          <w:gridAfter w:val="1"/>
          <w:wAfter w:w="6" w:type="dxa"/>
        </w:trPr>
        <w:tc>
          <w:tcPr>
            <w:tcW w:w="2254" w:type="dxa"/>
            <w:vMerge/>
          </w:tcPr>
          <w:p w:rsidR="005917EE" w:rsidRPr="00174849" w:rsidRDefault="005917EE" w:rsidP="0017484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5917EE" w:rsidRPr="00174849" w:rsidRDefault="005917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49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работодатель– </w:t>
            </w:r>
            <w:proofErr w:type="spellStart"/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заведующийДОУ</w:t>
            </w:r>
            <w:proofErr w:type="spellEnd"/>
          </w:p>
        </w:tc>
        <w:tc>
          <w:tcPr>
            <w:tcW w:w="2553" w:type="dxa"/>
          </w:tcPr>
          <w:p w:rsidR="005917EE" w:rsidRPr="00174849" w:rsidRDefault="005917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педагог - наставник</w:t>
            </w:r>
          </w:p>
        </w:tc>
        <w:tc>
          <w:tcPr>
            <w:tcW w:w="2671" w:type="dxa"/>
          </w:tcPr>
          <w:p w:rsidR="005917EE" w:rsidRPr="00174849" w:rsidRDefault="005917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студент «</w:t>
            </w:r>
            <w:proofErr w:type="spellStart"/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17EE" w:rsidRPr="00174849" w:rsidTr="005917EE">
        <w:trPr>
          <w:gridAfter w:val="1"/>
          <w:wAfter w:w="6" w:type="dxa"/>
        </w:trPr>
        <w:tc>
          <w:tcPr>
            <w:tcW w:w="2254" w:type="dxa"/>
          </w:tcPr>
          <w:p w:rsidR="00F66CDD" w:rsidRPr="00174849" w:rsidRDefault="00174849" w:rsidP="0017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1. Установление отношений сотрудничества</w:t>
            </w:r>
          </w:p>
        </w:tc>
        <w:tc>
          <w:tcPr>
            <w:tcW w:w="2844" w:type="dxa"/>
          </w:tcPr>
          <w:p w:rsidR="00F66CDD" w:rsidRPr="00174849" w:rsidRDefault="0017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С ФГБОУ ВО «</w:t>
            </w:r>
            <w:proofErr w:type="spellStart"/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» (договор)</w:t>
            </w:r>
          </w:p>
        </w:tc>
        <w:tc>
          <w:tcPr>
            <w:tcW w:w="2553" w:type="dxa"/>
          </w:tcPr>
          <w:p w:rsidR="00F66CDD" w:rsidRPr="00174849" w:rsidRDefault="0017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 в паре со студентом</w:t>
            </w:r>
          </w:p>
        </w:tc>
        <w:tc>
          <w:tcPr>
            <w:tcW w:w="2671" w:type="dxa"/>
          </w:tcPr>
          <w:p w:rsidR="00F66CDD" w:rsidRPr="00174849" w:rsidRDefault="00174849" w:rsidP="0017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 с наставником</w:t>
            </w:r>
          </w:p>
        </w:tc>
      </w:tr>
      <w:tr w:rsidR="005917EE" w:rsidRPr="00174849" w:rsidTr="005917EE">
        <w:trPr>
          <w:gridAfter w:val="1"/>
          <w:wAfter w:w="6" w:type="dxa"/>
        </w:trPr>
        <w:tc>
          <w:tcPr>
            <w:tcW w:w="2254" w:type="dxa"/>
          </w:tcPr>
          <w:p w:rsidR="00F66CDD" w:rsidRPr="00174849" w:rsidRDefault="0017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2. Наличие нормативных документов</w:t>
            </w:r>
          </w:p>
        </w:tc>
        <w:tc>
          <w:tcPr>
            <w:tcW w:w="2844" w:type="dxa"/>
          </w:tcPr>
          <w:p w:rsidR="00F66CDD" w:rsidRPr="00174849" w:rsidRDefault="00174849" w:rsidP="005917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</w:t>
            </w:r>
            <w:r w:rsidR="0059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правовых актов реализации модели наставничества «работодатель</w:t>
            </w:r>
            <w:r w:rsidR="00591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студент» в ДОУ</w:t>
            </w:r>
          </w:p>
        </w:tc>
        <w:tc>
          <w:tcPr>
            <w:tcW w:w="2553" w:type="dxa"/>
          </w:tcPr>
          <w:p w:rsidR="00F66CDD" w:rsidRPr="00174849" w:rsidRDefault="0017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Подготовка программы практики наставничества</w:t>
            </w:r>
          </w:p>
        </w:tc>
        <w:tc>
          <w:tcPr>
            <w:tcW w:w="2671" w:type="dxa"/>
          </w:tcPr>
          <w:p w:rsidR="00F66CDD" w:rsidRPr="00174849" w:rsidRDefault="0017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Подготовка отчётной документации по практике</w:t>
            </w:r>
          </w:p>
        </w:tc>
      </w:tr>
      <w:tr w:rsidR="005917EE" w:rsidRPr="00174849" w:rsidTr="005917EE">
        <w:trPr>
          <w:gridAfter w:val="1"/>
          <w:wAfter w:w="6" w:type="dxa"/>
        </w:trPr>
        <w:tc>
          <w:tcPr>
            <w:tcW w:w="2254" w:type="dxa"/>
          </w:tcPr>
          <w:p w:rsidR="00F66CDD" w:rsidRPr="00174849" w:rsidRDefault="0017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3. Формирование потребности в совершенствовании</w:t>
            </w:r>
          </w:p>
        </w:tc>
        <w:tc>
          <w:tcPr>
            <w:tcW w:w="2844" w:type="dxa"/>
          </w:tcPr>
          <w:p w:rsidR="00F66CDD" w:rsidRPr="00174849" w:rsidRDefault="0017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Модернизация образовательной среды ДОУ и квалификации кадров</w:t>
            </w:r>
          </w:p>
        </w:tc>
        <w:tc>
          <w:tcPr>
            <w:tcW w:w="2553" w:type="dxa"/>
          </w:tcPr>
          <w:p w:rsidR="00F66CDD" w:rsidRPr="00174849" w:rsidRDefault="0017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Модернизация образовательной среды группы, повышение опыта наставничества и квалификации</w:t>
            </w:r>
          </w:p>
        </w:tc>
        <w:tc>
          <w:tcPr>
            <w:tcW w:w="2671" w:type="dxa"/>
          </w:tcPr>
          <w:p w:rsidR="00F66CDD" w:rsidRPr="00174849" w:rsidRDefault="00174849" w:rsidP="0017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к постоянному профессиональному и личностному совершенствованию</w:t>
            </w:r>
          </w:p>
        </w:tc>
      </w:tr>
      <w:tr w:rsidR="005917EE" w:rsidRPr="00174849" w:rsidTr="005917EE">
        <w:trPr>
          <w:gridAfter w:val="1"/>
          <w:wAfter w:w="6" w:type="dxa"/>
        </w:trPr>
        <w:tc>
          <w:tcPr>
            <w:tcW w:w="2254" w:type="dxa"/>
          </w:tcPr>
          <w:p w:rsidR="00F66CDD" w:rsidRPr="00174849" w:rsidRDefault="0017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4. Методическая работа</w:t>
            </w:r>
          </w:p>
        </w:tc>
        <w:tc>
          <w:tcPr>
            <w:tcW w:w="2844" w:type="dxa"/>
          </w:tcPr>
          <w:p w:rsidR="00F66CDD" w:rsidRPr="00174849" w:rsidRDefault="0017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в практику работы с детьми</w:t>
            </w:r>
          </w:p>
        </w:tc>
        <w:tc>
          <w:tcPr>
            <w:tcW w:w="2553" w:type="dxa"/>
          </w:tcPr>
          <w:p w:rsidR="00F66CDD" w:rsidRPr="00174849" w:rsidRDefault="0017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форм и методов работы</w:t>
            </w:r>
          </w:p>
        </w:tc>
        <w:tc>
          <w:tcPr>
            <w:tcW w:w="2671" w:type="dxa"/>
          </w:tcPr>
          <w:p w:rsidR="00F66CDD" w:rsidRPr="00174849" w:rsidRDefault="0017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деятельности воспитателя</w:t>
            </w:r>
          </w:p>
        </w:tc>
      </w:tr>
      <w:tr w:rsidR="00174849" w:rsidRPr="00174849" w:rsidTr="005917EE">
        <w:trPr>
          <w:gridAfter w:val="1"/>
          <w:wAfter w:w="6" w:type="dxa"/>
        </w:trPr>
        <w:tc>
          <w:tcPr>
            <w:tcW w:w="2254" w:type="dxa"/>
          </w:tcPr>
          <w:p w:rsidR="00174849" w:rsidRPr="00174849" w:rsidRDefault="0017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Педагогический процесс с детьми</w:t>
            </w:r>
          </w:p>
        </w:tc>
        <w:tc>
          <w:tcPr>
            <w:tcW w:w="2844" w:type="dxa"/>
          </w:tcPr>
          <w:p w:rsidR="00174849" w:rsidRPr="00174849" w:rsidRDefault="0017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Обоснование реализации инновационных технологий в ДОУ</w:t>
            </w:r>
          </w:p>
        </w:tc>
        <w:tc>
          <w:tcPr>
            <w:tcW w:w="2553" w:type="dxa"/>
          </w:tcPr>
          <w:p w:rsidR="00174849" w:rsidRPr="00174849" w:rsidRDefault="0017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образовательных технологий в совместной со студентом работе</w:t>
            </w:r>
          </w:p>
        </w:tc>
        <w:tc>
          <w:tcPr>
            <w:tcW w:w="2671" w:type="dxa"/>
          </w:tcPr>
          <w:p w:rsidR="00174849" w:rsidRPr="00174849" w:rsidRDefault="0017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Осознание современных образовательных технологий и понимание роли инноваций</w:t>
            </w:r>
          </w:p>
          <w:p w:rsidR="00174849" w:rsidRPr="00174849" w:rsidRDefault="00174849" w:rsidP="0017484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EE" w:rsidRPr="00174849" w:rsidTr="005917EE">
        <w:trPr>
          <w:gridAfter w:val="1"/>
          <w:wAfter w:w="6" w:type="dxa"/>
        </w:trPr>
        <w:tc>
          <w:tcPr>
            <w:tcW w:w="2254" w:type="dxa"/>
          </w:tcPr>
          <w:p w:rsidR="00F66CDD" w:rsidRPr="00174849" w:rsidRDefault="0017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6. Рефлексивный анализ</w:t>
            </w:r>
          </w:p>
        </w:tc>
        <w:tc>
          <w:tcPr>
            <w:tcW w:w="2844" w:type="dxa"/>
          </w:tcPr>
          <w:p w:rsidR="00F66CDD" w:rsidRPr="00174849" w:rsidRDefault="0017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Анализ достижений педагогического коллектива, внедрения практики наставничества</w:t>
            </w:r>
          </w:p>
        </w:tc>
        <w:tc>
          <w:tcPr>
            <w:tcW w:w="2553" w:type="dxa"/>
          </w:tcPr>
          <w:p w:rsidR="00F66CDD" w:rsidRPr="00174849" w:rsidRDefault="00174849" w:rsidP="0017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Анализ своего профессионального развития и роста мастерства у студента</w:t>
            </w:r>
          </w:p>
        </w:tc>
        <w:tc>
          <w:tcPr>
            <w:tcW w:w="2671" w:type="dxa"/>
          </w:tcPr>
          <w:p w:rsidR="00F66CDD" w:rsidRPr="00174849" w:rsidRDefault="00174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49">
              <w:rPr>
                <w:rFonts w:ascii="Times New Roman" w:hAnsi="Times New Roman" w:cs="Times New Roman"/>
                <w:sz w:val="24"/>
                <w:szCs w:val="24"/>
              </w:rPr>
              <w:t>Оценка своих возможностей и проблем в профессиональном развитии</w:t>
            </w:r>
          </w:p>
        </w:tc>
      </w:tr>
    </w:tbl>
    <w:p w:rsidR="00F66CDD" w:rsidRDefault="00F66CD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917EE" w:rsidRDefault="005917EE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7EE">
        <w:rPr>
          <w:rFonts w:ascii="Times New Roman" w:hAnsi="Times New Roman" w:cs="Times New Roman"/>
          <w:sz w:val="28"/>
          <w:szCs w:val="28"/>
        </w:rPr>
        <w:t xml:space="preserve">Необходимые условия реализации программы: </w:t>
      </w:r>
    </w:p>
    <w:p w:rsidR="005917EE" w:rsidRPr="005917EE" w:rsidRDefault="005917EE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7EE">
        <w:rPr>
          <w:rFonts w:ascii="Times New Roman" w:hAnsi="Times New Roman" w:cs="Times New Roman"/>
          <w:sz w:val="28"/>
          <w:szCs w:val="28"/>
          <w:u w:val="single"/>
        </w:rPr>
        <w:t xml:space="preserve">1. Кадровые: </w:t>
      </w:r>
    </w:p>
    <w:p w:rsidR="005917EE" w:rsidRDefault="005917EE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7EE">
        <w:rPr>
          <w:rFonts w:ascii="Times New Roman" w:hAnsi="Times New Roman" w:cs="Times New Roman"/>
          <w:sz w:val="28"/>
          <w:szCs w:val="28"/>
        </w:rPr>
        <w:t xml:space="preserve">- Создание условий для подготовки педагогов с высокой квалификацией и стажем работы к наставнической деятельности со студентами; </w:t>
      </w:r>
    </w:p>
    <w:p w:rsidR="005917EE" w:rsidRDefault="005917EE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7EE">
        <w:rPr>
          <w:rFonts w:ascii="Times New Roman" w:hAnsi="Times New Roman" w:cs="Times New Roman"/>
          <w:sz w:val="28"/>
          <w:szCs w:val="28"/>
        </w:rPr>
        <w:t xml:space="preserve">- Подготовка педагогов к наставнической деятельности посредством проведения для них консультации о социальной значимости наставничества в педагогической деятельности и цикла семинаров по организации разных форм работы с наставляемыми. </w:t>
      </w:r>
    </w:p>
    <w:p w:rsidR="005917EE" w:rsidRPr="005917EE" w:rsidRDefault="005917EE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7EE">
        <w:rPr>
          <w:rFonts w:ascii="Times New Roman" w:hAnsi="Times New Roman" w:cs="Times New Roman"/>
          <w:sz w:val="28"/>
          <w:szCs w:val="28"/>
          <w:u w:val="single"/>
        </w:rPr>
        <w:t>2. Материально-технические:</w:t>
      </w:r>
    </w:p>
    <w:p w:rsidR="005917EE" w:rsidRDefault="005917EE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7EE">
        <w:rPr>
          <w:rFonts w:ascii="Times New Roman" w:hAnsi="Times New Roman" w:cs="Times New Roman"/>
          <w:sz w:val="28"/>
          <w:szCs w:val="28"/>
        </w:rPr>
        <w:t xml:space="preserve"> - Обогащение в ДОУ развивающей предметно-пространственной и методической среды, стимулирующей творческую активность педагогов.</w:t>
      </w:r>
    </w:p>
    <w:p w:rsidR="005917EE" w:rsidRDefault="005917EE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7EE">
        <w:rPr>
          <w:rFonts w:ascii="Times New Roman" w:hAnsi="Times New Roman" w:cs="Times New Roman"/>
          <w:sz w:val="28"/>
          <w:szCs w:val="28"/>
        </w:rPr>
        <w:t xml:space="preserve"> - оснащение кабинета техническими средствами, подборкой видеозаписей и методической литературы по организации наставничества в ДОУ. </w:t>
      </w:r>
    </w:p>
    <w:p w:rsidR="005917EE" w:rsidRPr="005917EE" w:rsidRDefault="005917EE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7EE">
        <w:rPr>
          <w:rFonts w:ascii="Times New Roman" w:hAnsi="Times New Roman" w:cs="Times New Roman"/>
          <w:sz w:val="28"/>
          <w:szCs w:val="28"/>
        </w:rPr>
        <w:t>3</w:t>
      </w:r>
      <w:r w:rsidRPr="005917EE">
        <w:rPr>
          <w:rFonts w:ascii="Times New Roman" w:hAnsi="Times New Roman" w:cs="Times New Roman"/>
          <w:sz w:val="28"/>
          <w:szCs w:val="28"/>
          <w:u w:val="single"/>
        </w:rPr>
        <w:t>. Учебно-методические:</w:t>
      </w:r>
    </w:p>
    <w:p w:rsidR="005917EE" w:rsidRDefault="005917EE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7EE">
        <w:rPr>
          <w:rFonts w:ascii="Times New Roman" w:hAnsi="Times New Roman" w:cs="Times New Roman"/>
          <w:sz w:val="28"/>
          <w:szCs w:val="28"/>
        </w:rPr>
        <w:t xml:space="preserve"> - подготовка следующих нормативных документов: Положения о наставничестве, приказов о внедрении модели наставничества «работодатель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917EE">
        <w:rPr>
          <w:rFonts w:ascii="Times New Roman" w:hAnsi="Times New Roman" w:cs="Times New Roman"/>
          <w:sz w:val="28"/>
          <w:szCs w:val="28"/>
        </w:rPr>
        <w:t xml:space="preserve">студент», о назначении наставниками студентов квалифицированных педагогов с большим педагогическим стажем работы; </w:t>
      </w:r>
    </w:p>
    <w:p w:rsidR="005917EE" w:rsidRDefault="005917EE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7EE">
        <w:rPr>
          <w:rFonts w:ascii="Times New Roman" w:hAnsi="Times New Roman" w:cs="Times New Roman"/>
          <w:sz w:val="28"/>
          <w:szCs w:val="28"/>
        </w:rPr>
        <w:t>- организация для педагогов семинаров и практикума по подготовке программы наставничества и обобщению опыта наставничества со студентами;</w:t>
      </w:r>
    </w:p>
    <w:p w:rsidR="005917EE" w:rsidRDefault="005917EE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7EE">
        <w:rPr>
          <w:rFonts w:ascii="Times New Roman" w:hAnsi="Times New Roman" w:cs="Times New Roman"/>
          <w:sz w:val="28"/>
          <w:szCs w:val="28"/>
        </w:rPr>
        <w:t xml:space="preserve"> - комплектование банка методических материалов и разработок </w:t>
      </w:r>
      <w:proofErr w:type="gramStart"/>
      <w:r w:rsidRPr="005917EE">
        <w:rPr>
          <w:rFonts w:ascii="Times New Roman" w:hAnsi="Times New Roman" w:cs="Times New Roman"/>
          <w:sz w:val="28"/>
          <w:szCs w:val="28"/>
        </w:rPr>
        <w:t>педагогов  по</w:t>
      </w:r>
      <w:proofErr w:type="gramEnd"/>
      <w:r w:rsidRPr="005917EE">
        <w:rPr>
          <w:rFonts w:ascii="Times New Roman" w:hAnsi="Times New Roman" w:cs="Times New Roman"/>
          <w:sz w:val="28"/>
          <w:szCs w:val="28"/>
        </w:rPr>
        <w:t xml:space="preserve"> реализации опыта наставничества; </w:t>
      </w:r>
    </w:p>
    <w:p w:rsidR="005917EE" w:rsidRDefault="005917EE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7EE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мониторинговых исследований, определение эффективности и дальнейших перспектив развития программы. </w:t>
      </w:r>
    </w:p>
    <w:p w:rsidR="005917EE" w:rsidRPr="005917EE" w:rsidRDefault="005917EE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7EE">
        <w:rPr>
          <w:rFonts w:ascii="Times New Roman" w:hAnsi="Times New Roman" w:cs="Times New Roman"/>
          <w:sz w:val="28"/>
          <w:szCs w:val="28"/>
          <w:u w:val="single"/>
        </w:rPr>
        <w:t>4. Организационные:</w:t>
      </w:r>
    </w:p>
    <w:p w:rsidR="005917EE" w:rsidRDefault="005917EE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7EE">
        <w:rPr>
          <w:rFonts w:ascii="Times New Roman" w:hAnsi="Times New Roman" w:cs="Times New Roman"/>
          <w:sz w:val="28"/>
          <w:szCs w:val="28"/>
        </w:rPr>
        <w:t xml:space="preserve"> - организация наставнических групп, где каждый участник – и наставник, и студент–имеет активную позицию и заинтересованность в повышении профессионального мастерства;</w:t>
      </w:r>
    </w:p>
    <w:p w:rsidR="005917EE" w:rsidRDefault="005917EE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7EE">
        <w:rPr>
          <w:rFonts w:ascii="Times New Roman" w:hAnsi="Times New Roman" w:cs="Times New Roman"/>
          <w:sz w:val="28"/>
          <w:szCs w:val="28"/>
        </w:rPr>
        <w:t xml:space="preserve"> - посещение разных мероприятий, организуемых в рамках методической работы ДОУ, проведение совместного с наставником анализа содержания примерных и вариативных программ дошкольного образования, методикой планирования педагогического процесса с детьми с ОВЗ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7EE" w:rsidRDefault="005917EE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917EE">
        <w:rPr>
          <w:rFonts w:ascii="Times New Roman" w:hAnsi="Times New Roman" w:cs="Times New Roman"/>
          <w:b/>
          <w:sz w:val="28"/>
          <w:szCs w:val="28"/>
        </w:rPr>
        <w:t>озможные риски при реализации программы наставничества и меры, предпринимаемые для их минимизации: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3686"/>
        <w:gridCol w:w="5811"/>
      </w:tblGrid>
      <w:tr w:rsidR="005917EE" w:rsidRPr="005917EE" w:rsidTr="005917EE">
        <w:trPr>
          <w:cantSplit/>
          <w:trHeight w:val="1134"/>
        </w:trPr>
        <w:tc>
          <w:tcPr>
            <w:tcW w:w="704" w:type="dxa"/>
            <w:textDirection w:val="btLr"/>
          </w:tcPr>
          <w:p w:rsidR="005917EE" w:rsidRPr="005917EE" w:rsidRDefault="005917EE" w:rsidP="005917E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17EE" w:rsidRPr="005917EE" w:rsidRDefault="005917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7EE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</w:p>
        </w:tc>
        <w:tc>
          <w:tcPr>
            <w:tcW w:w="5811" w:type="dxa"/>
          </w:tcPr>
          <w:p w:rsidR="005917EE" w:rsidRPr="005917EE" w:rsidRDefault="005917EE" w:rsidP="005917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7EE">
              <w:rPr>
                <w:rFonts w:ascii="Times New Roman" w:hAnsi="Times New Roman" w:cs="Times New Roman"/>
                <w:sz w:val="24"/>
                <w:szCs w:val="24"/>
              </w:rPr>
              <w:t>Меры минимизации рисков</w:t>
            </w:r>
          </w:p>
        </w:tc>
      </w:tr>
      <w:tr w:rsidR="005917EE" w:rsidRPr="005917EE" w:rsidTr="005917EE">
        <w:tc>
          <w:tcPr>
            <w:tcW w:w="704" w:type="dxa"/>
            <w:vMerge w:val="restart"/>
            <w:textDirection w:val="btLr"/>
          </w:tcPr>
          <w:p w:rsidR="005917EE" w:rsidRPr="005917EE" w:rsidRDefault="005917EE" w:rsidP="005917E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</w:t>
            </w:r>
            <w:r w:rsidR="00D71F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686" w:type="dxa"/>
          </w:tcPr>
          <w:p w:rsidR="005917EE" w:rsidRPr="005917EE" w:rsidRDefault="005917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7EE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подготовки педагогов ДОУ к осуществлению наставничества</w:t>
            </w:r>
          </w:p>
        </w:tc>
        <w:tc>
          <w:tcPr>
            <w:tcW w:w="5811" w:type="dxa"/>
          </w:tcPr>
          <w:p w:rsidR="005917EE" w:rsidRPr="005917EE" w:rsidRDefault="005917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7EE">
              <w:rPr>
                <w:rFonts w:ascii="Times New Roman" w:hAnsi="Times New Roman" w:cs="Times New Roman"/>
                <w:sz w:val="24"/>
                <w:szCs w:val="24"/>
              </w:rPr>
              <w:t>Проведение в ДОУ разных форм методической работы, в том числе семинаров, практикумов и мастер-классов, направленных на стимулирование участия педагогов в наставнической деятельности со студентами</w:t>
            </w:r>
          </w:p>
        </w:tc>
      </w:tr>
      <w:tr w:rsidR="005917EE" w:rsidRPr="005917EE" w:rsidTr="005917EE">
        <w:tc>
          <w:tcPr>
            <w:tcW w:w="704" w:type="dxa"/>
            <w:vMerge/>
            <w:textDirection w:val="btLr"/>
          </w:tcPr>
          <w:p w:rsidR="005917EE" w:rsidRPr="005917EE" w:rsidRDefault="005917EE" w:rsidP="005917E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17EE" w:rsidRPr="005917EE" w:rsidRDefault="005917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7EE">
              <w:rPr>
                <w:rFonts w:ascii="Times New Roman" w:hAnsi="Times New Roman" w:cs="Times New Roman"/>
                <w:sz w:val="24"/>
                <w:szCs w:val="24"/>
              </w:rPr>
              <w:t>Дополнительная нагрузка и как следствие отказ педагогов от участия в программе</w:t>
            </w:r>
          </w:p>
        </w:tc>
        <w:tc>
          <w:tcPr>
            <w:tcW w:w="5811" w:type="dxa"/>
          </w:tcPr>
          <w:p w:rsidR="005917EE" w:rsidRPr="005917EE" w:rsidRDefault="005917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7EE">
              <w:rPr>
                <w:rFonts w:ascii="Times New Roman" w:hAnsi="Times New Roman" w:cs="Times New Roman"/>
                <w:sz w:val="24"/>
                <w:szCs w:val="24"/>
              </w:rPr>
              <w:t>Рекламирование программы на педагогическом совете и собрании трудового коллектива, организация методической помощи педагогам в качестве педагога-наставника, привлечение материального стимулирования при оплате труда педагогов</w:t>
            </w:r>
          </w:p>
        </w:tc>
      </w:tr>
      <w:tr w:rsidR="005917EE" w:rsidRPr="005917EE" w:rsidTr="005917EE">
        <w:trPr>
          <w:cantSplit/>
          <w:trHeight w:val="1134"/>
        </w:trPr>
        <w:tc>
          <w:tcPr>
            <w:tcW w:w="704" w:type="dxa"/>
            <w:vMerge w:val="restart"/>
            <w:textDirection w:val="btLr"/>
          </w:tcPr>
          <w:p w:rsidR="005917EE" w:rsidRPr="005917EE" w:rsidRDefault="005917EE" w:rsidP="005917E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наставник</w:t>
            </w:r>
          </w:p>
        </w:tc>
        <w:tc>
          <w:tcPr>
            <w:tcW w:w="3686" w:type="dxa"/>
          </w:tcPr>
          <w:p w:rsidR="005917EE" w:rsidRPr="005917EE" w:rsidRDefault="005917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7EE">
              <w:rPr>
                <w:rFonts w:ascii="Times New Roman" w:hAnsi="Times New Roman" w:cs="Times New Roman"/>
                <w:sz w:val="24"/>
                <w:szCs w:val="24"/>
              </w:rPr>
              <w:t>Отсутствие опыта наставничества</w:t>
            </w:r>
          </w:p>
        </w:tc>
        <w:tc>
          <w:tcPr>
            <w:tcW w:w="5811" w:type="dxa"/>
          </w:tcPr>
          <w:p w:rsidR="005917EE" w:rsidRPr="005917EE" w:rsidRDefault="005917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7E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 в выборе наставников, организация разных форм работы по обучению педагогов наставничеству, увлечение их возможностью транслировать свой опыт молодым.</w:t>
            </w:r>
          </w:p>
        </w:tc>
      </w:tr>
      <w:tr w:rsidR="005917EE" w:rsidRPr="005917EE" w:rsidTr="005917EE">
        <w:trPr>
          <w:cantSplit/>
          <w:trHeight w:val="1134"/>
        </w:trPr>
        <w:tc>
          <w:tcPr>
            <w:tcW w:w="704" w:type="dxa"/>
            <w:vMerge/>
            <w:textDirection w:val="btLr"/>
          </w:tcPr>
          <w:p w:rsidR="005917EE" w:rsidRPr="005917EE" w:rsidRDefault="005917EE" w:rsidP="005917E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17EE" w:rsidRPr="005917EE" w:rsidRDefault="005917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7EE">
              <w:rPr>
                <w:rFonts w:ascii="Times New Roman" w:hAnsi="Times New Roman" w:cs="Times New Roman"/>
                <w:sz w:val="24"/>
                <w:szCs w:val="24"/>
              </w:rPr>
              <w:t>Отсутствие заинтересованности в работе в качестве наставника</w:t>
            </w:r>
          </w:p>
        </w:tc>
        <w:tc>
          <w:tcPr>
            <w:tcW w:w="5811" w:type="dxa"/>
          </w:tcPr>
          <w:p w:rsidR="005917EE" w:rsidRPr="005917EE" w:rsidRDefault="005917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7EE">
              <w:rPr>
                <w:rFonts w:ascii="Times New Roman" w:hAnsi="Times New Roman" w:cs="Times New Roman"/>
                <w:sz w:val="24"/>
                <w:szCs w:val="24"/>
              </w:rPr>
              <w:t>Объяснение роли и значимости наставника в формировании у студентов профессионального мастерства, материальное стимулирование и повышение социального статуса педагога в ДОУ.</w:t>
            </w:r>
          </w:p>
        </w:tc>
      </w:tr>
      <w:tr w:rsidR="005917EE" w:rsidRPr="005917EE" w:rsidTr="005917EE">
        <w:tc>
          <w:tcPr>
            <w:tcW w:w="704" w:type="dxa"/>
            <w:vMerge w:val="restart"/>
            <w:textDirection w:val="btLr"/>
          </w:tcPr>
          <w:p w:rsidR="005917EE" w:rsidRPr="005917EE" w:rsidRDefault="005917EE" w:rsidP="005917E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3686" w:type="dxa"/>
          </w:tcPr>
          <w:p w:rsidR="005917EE" w:rsidRPr="005917EE" w:rsidRDefault="005917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7EE">
              <w:rPr>
                <w:rFonts w:ascii="Times New Roman" w:hAnsi="Times New Roman" w:cs="Times New Roman"/>
                <w:sz w:val="24"/>
                <w:szCs w:val="24"/>
              </w:rPr>
              <w:t>Отсутствие заинтересованности в работе в качестве педагога</w:t>
            </w:r>
          </w:p>
        </w:tc>
        <w:tc>
          <w:tcPr>
            <w:tcW w:w="5811" w:type="dxa"/>
          </w:tcPr>
          <w:p w:rsidR="005917EE" w:rsidRPr="005917EE" w:rsidRDefault="005917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7EE">
              <w:rPr>
                <w:rFonts w:ascii="Times New Roman" w:hAnsi="Times New Roman" w:cs="Times New Roman"/>
                <w:sz w:val="24"/>
                <w:szCs w:val="24"/>
              </w:rPr>
              <w:t>Проведение наставником со студентом инд. форм работы (беседы, тренинга и пр.) о социальной значимости профессии педагога, наличии в ней возможностей для творческого роста и развития</w:t>
            </w:r>
          </w:p>
        </w:tc>
      </w:tr>
      <w:tr w:rsidR="005917EE" w:rsidRPr="005917EE" w:rsidTr="005917EE">
        <w:tc>
          <w:tcPr>
            <w:tcW w:w="704" w:type="dxa"/>
            <w:vMerge/>
            <w:textDirection w:val="btLr"/>
          </w:tcPr>
          <w:p w:rsidR="005917EE" w:rsidRPr="005917EE" w:rsidRDefault="005917EE" w:rsidP="005917E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17EE" w:rsidRPr="005917EE" w:rsidRDefault="005917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7EE">
              <w:rPr>
                <w:rFonts w:ascii="Times New Roman" w:hAnsi="Times New Roman" w:cs="Times New Roman"/>
                <w:sz w:val="24"/>
                <w:szCs w:val="24"/>
              </w:rPr>
              <w:t>Отсутствие в паре с наставником отношений сотрудничества</w:t>
            </w:r>
          </w:p>
        </w:tc>
        <w:tc>
          <w:tcPr>
            <w:tcW w:w="5811" w:type="dxa"/>
          </w:tcPr>
          <w:p w:rsidR="005917EE" w:rsidRPr="005917EE" w:rsidRDefault="005917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7EE">
              <w:rPr>
                <w:rFonts w:ascii="Times New Roman" w:hAnsi="Times New Roman" w:cs="Times New Roman"/>
                <w:sz w:val="24"/>
                <w:szCs w:val="24"/>
              </w:rPr>
              <w:t>Проведение заведующим с педагогом инд. Форм работы (беседы, консультации, тренинга),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обствующих развитию коммуникаци</w:t>
            </w:r>
            <w:r w:rsidRPr="005917EE">
              <w:rPr>
                <w:rFonts w:ascii="Times New Roman" w:hAnsi="Times New Roman" w:cs="Times New Roman"/>
                <w:sz w:val="24"/>
                <w:szCs w:val="24"/>
              </w:rPr>
              <w:t>и установлению отношений сотрудничества.</w:t>
            </w:r>
          </w:p>
        </w:tc>
      </w:tr>
    </w:tbl>
    <w:p w:rsidR="005917EE" w:rsidRDefault="005917EE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71F7D" w:rsidRPr="00D71F7D" w:rsidRDefault="00D71F7D" w:rsidP="00674BCD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1F7D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D71F7D" w:rsidRPr="00D71F7D" w:rsidRDefault="00D71F7D" w:rsidP="00674BCD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F7D">
        <w:rPr>
          <w:rFonts w:ascii="Times New Roman" w:hAnsi="Times New Roman" w:cs="Times New Roman"/>
          <w:b/>
          <w:sz w:val="28"/>
          <w:szCs w:val="28"/>
        </w:rPr>
        <w:t xml:space="preserve"> От реализации программы наставничества ожида</w:t>
      </w:r>
      <w:r>
        <w:rPr>
          <w:rFonts w:ascii="Times New Roman" w:hAnsi="Times New Roman" w:cs="Times New Roman"/>
          <w:b/>
          <w:sz w:val="28"/>
          <w:szCs w:val="28"/>
        </w:rPr>
        <w:t>ются</w:t>
      </w:r>
      <w:r w:rsidRPr="00D71F7D">
        <w:rPr>
          <w:rFonts w:ascii="Times New Roman" w:hAnsi="Times New Roman" w:cs="Times New Roman"/>
          <w:b/>
          <w:sz w:val="28"/>
          <w:szCs w:val="28"/>
        </w:rPr>
        <w:t xml:space="preserve"> следующие результаты:</w:t>
      </w:r>
    </w:p>
    <w:p w:rsidR="00D71F7D" w:rsidRPr="00D71F7D" w:rsidRDefault="00D71F7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1F7D">
        <w:rPr>
          <w:rFonts w:ascii="Times New Roman" w:hAnsi="Times New Roman" w:cs="Times New Roman"/>
          <w:sz w:val="28"/>
          <w:szCs w:val="28"/>
          <w:u w:val="single"/>
        </w:rPr>
        <w:t xml:space="preserve">Заведующий ДОУ, как работодатель: </w:t>
      </w:r>
    </w:p>
    <w:p w:rsidR="00D71F7D" w:rsidRDefault="00D71F7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F7D">
        <w:rPr>
          <w:rFonts w:ascii="Times New Roman" w:hAnsi="Times New Roman" w:cs="Times New Roman"/>
          <w:sz w:val="28"/>
          <w:szCs w:val="28"/>
        </w:rPr>
        <w:sym w:font="Symbol" w:char="F0B7"/>
      </w:r>
      <w:r w:rsidRPr="00D71F7D">
        <w:rPr>
          <w:rFonts w:ascii="Times New Roman" w:hAnsi="Times New Roman" w:cs="Times New Roman"/>
          <w:sz w:val="28"/>
          <w:szCs w:val="28"/>
        </w:rPr>
        <w:t xml:space="preserve"> разработает нормативно-правовую документацию реализации в ДОУ модели наставничества «работодатель-студент», а именно: </w:t>
      </w:r>
    </w:p>
    <w:p w:rsidR="00D71F7D" w:rsidRDefault="00D71F7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F7D">
        <w:rPr>
          <w:rFonts w:ascii="Times New Roman" w:hAnsi="Times New Roman" w:cs="Times New Roman"/>
          <w:sz w:val="28"/>
          <w:szCs w:val="28"/>
        </w:rPr>
        <w:t xml:space="preserve">• положение о наставничестве в ДОУ; </w:t>
      </w:r>
    </w:p>
    <w:p w:rsidR="00D71F7D" w:rsidRDefault="00D71F7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F7D">
        <w:rPr>
          <w:rFonts w:ascii="Times New Roman" w:hAnsi="Times New Roman" w:cs="Times New Roman"/>
          <w:sz w:val="28"/>
          <w:szCs w:val="28"/>
        </w:rPr>
        <w:t xml:space="preserve">• приказы о внедрении в ДОУ целевой модели наставничества «Работодатель-студент», 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педагога – </w:t>
      </w:r>
      <w:r w:rsidRPr="00D71F7D">
        <w:rPr>
          <w:rFonts w:ascii="Times New Roman" w:hAnsi="Times New Roman" w:cs="Times New Roman"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>а;</w:t>
      </w:r>
      <w:r w:rsidRPr="00D71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F7D" w:rsidRDefault="00D71F7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F7D">
        <w:rPr>
          <w:rFonts w:ascii="Times New Roman" w:hAnsi="Times New Roman" w:cs="Times New Roman"/>
          <w:sz w:val="28"/>
          <w:szCs w:val="28"/>
        </w:rPr>
        <w:sym w:font="Symbol" w:char="F0B7"/>
      </w:r>
      <w:r w:rsidRPr="00D71F7D">
        <w:rPr>
          <w:rFonts w:ascii="Times New Roman" w:hAnsi="Times New Roman" w:cs="Times New Roman"/>
          <w:sz w:val="28"/>
          <w:szCs w:val="28"/>
        </w:rPr>
        <w:t xml:space="preserve"> разрешит кадровую проблему за счёт закрепления молодых специалистов на свободных вакансиях в ДОУ;</w:t>
      </w:r>
    </w:p>
    <w:p w:rsidR="00D71F7D" w:rsidRPr="00D71F7D" w:rsidRDefault="00D71F7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F7D">
        <w:rPr>
          <w:rFonts w:ascii="Times New Roman" w:hAnsi="Times New Roman" w:cs="Times New Roman"/>
          <w:sz w:val="28"/>
          <w:szCs w:val="28"/>
        </w:rPr>
        <w:sym w:font="Symbol" w:char="F0B7"/>
      </w:r>
      <w:r w:rsidRPr="00D71F7D">
        <w:rPr>
          <w:rFonts w:ascii="Times New Roman" w:hAnsi="Times New Roman" w:cs="Times New Roman"/>
          <w:sz w:val="28"/>
          <w:szCs w:val="28"/>
        </w:rPr>
        <w:t xml:space="preserve"> повысит рейтинг образовательного учреждения за счёт распространения результатов сотрудничества с ФГБОУ ВО «</w:t>
      </w:r>
      <w:proofErr w:type="spellStart"/>
      <w:r w:rsidRPr="00D71F7D">
        <w:rPr>
          <w:rFonts w:ascii="Times New Roman" w:hAnsi="Times New Roman" w:cs="Times New Roman"/>
          <w:sz w:val="28"/>
          <w:szCs w:val="28"/>
        </w:rPr>
        <w:t>АмГПГУ</w:t>
      </w:r>
      <w:proofErr w:type="spellEnd"/>
      <w:r w:rsidRPr="00D71F7D">
        <w:rPr>
          <w:rFonts w:ascii="Times New Roman" w:hAnsi="Times New Roman" w:cs="Times New Roman"/>
          <w:sz w:val="28"/>
          <w:szCs w:val="28"/>
        </w:rPr>
        <w:t>».</w:t>
      </w:r>
    </w:p>
    <w:p w:rsidR="00D71F7D" w:rsidRPr="00D71F7D" w:rsidRDefault="00D71F7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1F7D">
        <w:rPr>
          <w:rFonts w:ascii="Times New Roman" w:hAnsi="Times New Roman" w:cs="Times New Roman"/>
          <w:sz w:val="28"/>
          <w:szCs w:val="28"/>
          <w:u w:val="single"/>
        </w:rPr>
        <w:t>Педагоги-наставники:</w:t>
      </w:r>
    </w:p>
    <w:p w:rsidR="00D71F7D" w:rsidRDefault="00D71F7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F7D">
        <w:rPr>
          <w:rFonts w:ascii="Times New Roman" w:hAnsi="Times New Roman" w:cs="Times New Roman"/>
          <w:sz w:val="28"/>
          <w:szCs w:val="28"/>
        </w:rPr>
        <w:t xml:space="preserve"> </w:t>
      </w:r>
      <w:r w:rsidRPr="00D71F7D">
        <w:rPr>
          <w:rFonts w:ascii="Times New Roman" w:hAnsi="Times New Roman" w:cs="Times New Roman"/>
          <w:sz w:val="28"/>
          <w:szCs w:val="28"/>
        </w:rPr>
        <w:sym w:font="Symbol" w:char="F0B7"/>
      </w:r>
      <w:r w:rsidRPr="00D71F7D">
        <w:rPr>
          <w:rFonts w:ascii="Times New Roman" w:hAnsi="Times New Roman" w:cs="Times New Roman"/>
          <w:sz w:val="28"/>
          <w:szCs w:val="28"/>
        </w:rPr>
        <w:t xml:space="preserve"> разработают программу методического сопровождения практики студентов и апробируют её в условиях дошкольных групп сада;</w:t>
      </w:r>
    </w:p>
    <w:p w:rsidR="00D71F7D" w:rsidRDefault="00D71F7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F7D">
        <w:rPr>
          <w:rFonts w:ascii="Times New Roman" w:hAnsi="Times New Roman" w:cs="Times New Roman"/>
          <w:sz w:val="28"/>
          <w:szCs w:val="28"/>
        </w:rPr>
        <w:t xml:space="preserve"> </w:t>
      </w:r>
      <w:r w:rsidRPr="00D71F7D">
        <w:rPr>
          <w:rFonts w:ascii="Times New Roman" w:hAnsi="Times New Roman" w:cs="Times New Roman"/>
          <w:sz w:val="28"/>
          <w:szCs w:val="28"/>
        </w:rPr>
        <w:sym w:font="Symbol" w:char="F0B7"/>
      </w:r>
      <w:r w:rsidRPr="00D71F7D">
        <w:rPr>
          <w:rFonts w:ascii="Times New Roman" w:hAnsi="Times New Roman" w:cs="Times New Roman"/>
          <w:sz w:val="28"/>
          <w:szCs w:val="28"/>
        </w:rPr>
        <w:t xml:space="preserve"> проанализируют совместно с работодателем выявленные у студентов в процессе практики важные для работы психологические качества и умения, а также затруднения психологического и методического плана;</w:t>
      </w:r>
    </w:p>
    <w:p w:rsidR="00D71F7D" w:rsidRDefault="00D71F7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F7D">
        <w:rPr>
          <w:rFonts w:ascii="Times New Roman" w:hAnsi="Times New Roman" w:cs="Times New Roman"/>
          <w:sz w:val="28"/>
          <w:szCs w:val="28"/>
        </w:rPr>
        <w:t xml:space="preserve"> </w:t>
      </w:r>
      <w:r w:rsidRPr="00D71F7D">
        <w:rPr>
          <w:rFonts w:ascii="Times New Roman" w:hAnsi="Times New Roman" w:cs="Times New Roman"/>
          <w:sz w:val="28"/>
          <w:szCs w:val="28"/>
        </w:rPr>
        <w:sym w:font="Symbol" w:char="F0B7"/>
      </w:r>
      <w:r w:rsidRPr="00D71F7D">
        <w:rPr>
          <w:rFonts w:ascii="Times New Roman" w:hAnsi="Times New Roman" w:cs="Times New Roman"/>
          <w:sz w:val="28"/>
          <w:szCs w:val="28"/>
        </w:rPr>
        <w:t xml:space="preserve"> оценят свой профессиональный рост и необходимость повышения квалификации дл</w:t>
      </w:r>
      <w:r>
        <w:rPr>
          <w:rFonts w:ascii="Times New Roman" w:hAnsi="Times New Roman" w:cs="Times New Roman"/>
          <w:sz w:val="28"/>
          <w:szCs w:val="28"/>
        </w:rPr>
        <w:t>я работы в качестве наставника.</w:t>
      </w:r>
    </w:p>
    <w:p w:rsidR="00D71F7D" w:rsidRDefault="00D71F7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F7D">
        <w:rPr>
          <w:rFonts w:ascii="Times New Roman" w:hAnsi="Times New Roman" w:cs="Times New Roman"/>
          <w:sz w:val="28"/>
          <w:szCs w:val="28"/>
        </w:rPr>
        <w:t xml:space="preserve"> Студент:</w:t>
      </w:r>
    </w:p>
    <w:p w:rsidR="00D71F7D" w:rsidRDefault="00D71F7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F7D">
        <w:rPr>
          <w:rFonts w:ascii="Times New Roman" w:hAnsi="Times New Roman" w:cs="Times New Roman"/>
          <w:sz w:val="28"/>
          <w:szCs w:val="28"/>
        </w:rPr>
        <w:t xml:space="preserve"> </w:t>
      </w:r>
      <w:r w:rsidRPr="00D71F7D">
        <w:rPr>
          <w:rFonts w:ascii="Times New Roman" w:hAnsi="Times New Roman" w:cs="Times New Roman"/>
          <w:sz w:val="28"/>
          <w:szCs w:val="28"/>
        </w:rPr>
        <w:sym w:font="Symbol" w:char="F0B7"/>
      </w:r>
      <w:r w:rsidRPr="00D71F7D">
        <w:rPr>
          <w:rFonts w:ascii="Times New Roman" w:hAnsi="Times New Roman" w:cs="Times New Roman"/>
          <w:sz w:val="28"/>
          <w:szCs w:val="28"/>
        </w:rPr>
        <w:t xml:space="preserve"> адаптируются к педагогическому коллективу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1F7D" w:rsidRDefault="00D71F7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F7D">
        <w:rPr>
          <w:rFonts w:ascii="Times New Roman" w:hAnsi="Times New Roman" w:cs="Times New Roman"/>
          <w:sz w:val="28"/>
          <w:szCs w:val="28"/>
        </w:rPr>
        <w:sym w:font="Symbol" w:char="F0B7"/>
      </w:r>
      <w:r w:rsidRPr="00D71F7D">
        <w:rPr>
          <w:rFonts w:ascii="Times New Roman" w:hAnsi="Times New Roman" w:cs="Times New Roman"/>
          <w:sz w:val="28"/>
          <w:szCs w:val="28"/>
        </w:rPr>
        <w:t xml:space="preserve"> познакомятся с режимом работы детского сада, с должностными обязанностями воспитателя, с нормативными документами, регламентирующими его деятельность; </w:t>
      </w:r>
    </w:p>
    <w:p w:rsidR="00D71F7D" w:rsidRDefault="00D71F7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F7D">
        <w:rPr>
          <w:rFonts w:ascii="Times New Roman" w:hAnsi="Times New Roman" w:cs="Times New Roman"/>
          <w:sz w:val="28"/>
          <w:szCs w:val="28"/>
        </w:rPr>
        <w:sym w:font="Symbol" w:char="F0B7"/>
      </w:r>
      <w:r w:rsidRPr="00D71F7D">
        <w:rPr>
          <w:rFonts w:ascii="Times New Roman" w:hAnsi="Times New Roman" w:cs="Times New Roman"/>
          <w:sz w:val="28"/>
          <w:szCs w:val="28"/>
        </w:rPr>
        <w:t xml:space="preserve"> овладеют содержанием примерных и вариативных программ дошкольного образования, методикой организации разных форм и методов работы, приобретут навыки планирования педагогической работы с детьми дошкольного возраста;</w:t>
      </w:r>
    </w:p>
    <w:p w:rsidR="00D71F7D" w:rsidRDefault="00D71F7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F7D">
        <w:rPr>
          <w:rFonts w:ascii="Times New Roman" w:hAnsi="Times New Roman" w:cs="Times New Roman"/>
          <w:sz w:val="28"/>
          <w:szCs w:val="28"/>
        </w:rPr>
        <w:t xml:space="preserve"> </w:t>
      </w:r>
      <w:r w:rsidRPr="00D71F7D">
        <w:rPr>
          <w:rFonts w:ascii="Times New Roman" w:hAnsi="Times New Roman" w:cs="Times New Roman"/>
          <w:sz w:val="28"/>
          <w:szCs w:val="28"/>
        </w:rPr>
        <w:sym w:font="Symbol" w:char="F0B7"/>
      </w:r>
      <w:r w:rsidRPr="00D71F7D">
        <w:rPr>
          <w:rFonts w:ascii="Times New Roman" w:hAnsi="Times New Roman" w:cs="Times New Roman"/>
          <w:sz w:val="28"/>
          <w:szCs w:val="28"/>
        </w:rPr>
        <w:t xml:space="preserve"> выявят в совместной работе с наставником свои профессионально важные качества личности и умения; </w:t>
      </w:r>
    </w:p>
    <w:p w:rsidR="00D71F7D" w:rsidRDefault="00D71F7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F7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D71F7D">
        <w:rPr>
          <w:rFonts w:ascii="Times New Roman" w:hAnsi="Times New Roman" w:cs="Times New Roman"/>
          <w:sz w:val="28"/>
          <w:szCs w:val="28"/>
        </w:rPr>
        <w:t xml:space="preserve"> определятся с правильностью выбора профессии и наметят направления личностного роста для дальнейшего самосовершенствования.</w:t>
      </w:r>
    </w:p>
    <w:p w:rsidR="00D71F7D" w:rsidRDefault="00D71F7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F7D">
        <w:rPr>
          <w:rFonts w:ascii="Times New Roman" w:hAnsi="Times New Roman" w:cs="Times New Roman"/>
          <w:b/>
          <w:sz w:val="28"/>
          <w:szCs w:val="28"/>
        </w:rPr>
        <w:t>Средствами контроля и обеспечения достоверности результатов деятельности</w:t>
      </w:r>
      <w:r w:rsidRPr="00D71F7D">
        <w:rPr>
          <w:rFonts w:ascii="Times New Roman" w:hAnsi="Times New Roman" w:cs="Times New Roman"/>
          <w:sz w:val="28"/>
          <w:szCs w:val="28"/>
        </w:rPr>
        <w:t>, которые позволят нам на заключительном этапе работы оценить достижение критериев оценки результатов, выступят:</w:t>
      </w:r>
    </w:p>
    <w:p w:rsidR="00D71F7D" w:rsidRDefault="00D71F7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F7D">
        <w:rPr>
          <w:rFonts w:ascii="Times New Roman" w:hAnsi="Times New Roman" w:cs="Times New Roman"/>
          <w:sz w:val="28"/>
          <w:szCs w:val="28"/>
        </w:rPr>
        <w:t xml:space="preserve"> - мониторинг документации студентов о прохождении практики; </w:t>
      </w:r>
    </w:p>
    <w:p w:rsidR="00D71F7D" w:rsidRDefault="00D71F7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F7D">
        <w:rPr>
          <w:rFonts w:ascii="Times New Roman" w:hAnsi="Times New Roman" w:cs="Times New Roman"/>
          <w:sz w:val="28"/>
          <w:szCs w:val="28"/>
        </w:rPr>
        <w:t>- анализ данных анкетирования студентов об удовлетворённости практикой работы с наставником в условиях ДОУ и овладения ими навыками работы с дошкольниками;</w:t>
      </w:r>
    </w:p>
    <w:p w:rsidR="00D71F7D" w:rsidRDefault="00D71F7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F7D">
        <w:rPr>
          <w:rFonts w:ascii="Times New Roman" w:hAnsi="Times New Roman" w:cs="Times New Roman"/>
          <w:sz w:val="28"/>
          <w:szCs w:val="28"/>
        </w:rPr>
        <w:t>- рост мотивации студентов к дальнейшему совершенствованию в выбранной профессии,</w:t>
      </w:r>
    </w:p>
    <w:p w:rsidR="00D71F7D" w:rsidRDefault="00D71F7D" w:rsidP="00674BC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F7D">
        <w:rPr>
          <w:rFonts w:ascii="Times New Roman" w:hAnsi="Times New Roman" w:cs="Times New Roman"/>
          <w:sz w:val="28"/>
          <w:szCs w:val="28"/>
        </w:rPr>
        <w:t xml:space="preserve"> - оценка закрепления молодых в профессии и трудоустройство в сад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F7D" w:rsidRDefault="00D71F7D" w:rsidP="00D71F7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510" w:rsidRDefault="00E71510" w:rsidP="00D71F7D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510" w:rsidRDefault="00E71510" w:rsidP="00D71F7D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510" w:rsidRDefault="00E71510" w:rsidP="00D71F7D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510" w:rsidRDefault="00E71510" w:rsidP="00D71F7D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510" w:rsidRDefault="00E71510" w:rsidP="00D71F7D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510" w:rsidRDefault="00E71510" w:rsidP="00D71F7D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510" w:rsidRDefault="00E71510" w:rsidP="00D71F7D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510" w:rsidRDefault="00E71510" w:rsidP="00D71F7D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510" w:rsidRDefault="00E71510" w:rsidP="00D71F7D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8A" w:rsidRDefault="00C6728A" w:rsidP="00D71F7D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8A" w:rsidRDefault="00C6728A" w:rsidP="00D71F7D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8A" w:rsidRDefault="00C6728A" w:rsidP="00D71F7D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8A" w:rsidRDefault="00C6728A" w:rsidP="00D71F7D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8A" w:rsidRDefault="00C6728A" w:rsidP="00D71F7D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8A" w:rsidRDefault="00C6728A" w:rsidP="00D71F7D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8A" w:rsidRDefault="00C6728A" w:rsidP="00D71F7D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8A" w:rsidRDefault="00C6728A" w:rsidP="00D71F7D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F7D" w:rsidRPr="00D71F7D" w:rsidRDefault="00D71F7D" w:rsidP="00D71F7D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F7D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D71F7D" w:rsidRDefault="00D71F7D" w:rsidP="00D71F7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1F7D">
        <w:rPr>
          <w:rFonts w:ascii="Times New Roman" w:hAnsi="Times New Roman" w:cs="Times New Roman"/>
          <w:sz w:val="28"/>
          <w:szCs w:val="28"/>
        </w:rPr>
        <w:t xml:space="preserve"> 1. Белая К.Ю. Методическая работа в дошкольном </w:t>
      </w:r>
      <w:proofErr w:type="gramStart"/>
      <w:r w:rsidRPr="00D71F7D">
        <w:rPr>
          <w:rFonts w:ascii="Times New Roman" w:hAnsi="Times New Roman" w:cs="Times New Roman"/>
          <w:sz w:val="28"/>
          <w:szCs w:val="28"/>
        </w:rPr>
        <w:t>учреждении.–</w:t>
      </w:r>
      <w:proofErr w:type="gramEnd"/>
      <w:r w:rsidRPr="00D71F7D">
        <w:rPr>
          <w:rFonts w:ascii="Times New Roman" w:hAnsi="Times New Roman" w:cs="Times New Roman"/>
          <w:sz w:val="28"/>
          <w:szCs w:val="28"/>
        </w:rPr>
        <w:t xml:space="preserve"> М.,2017. </w:t>
      </w:r>
    </w:p>
    <w:p w:rsidR="00D71F7D" w:rsidRDefault="00D71F7D" w:rsidP="00D71F7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1F7D">
        <w:rPr>
          <w:rFonts w:ascii="Times New Roman" w:hAnsi="Times New Roman" w:cs="Times New Roman"/>
          <w:sz w:val="28"/>
          <w:szCs w:val="28"/>
        </w:rPr>
        <w:t xml:space="preserve">2. Вершинина Н.Б, Суханова Т.И. Современные подходы к планированию образовательной работы в детском </w:t>
      </w:r>
      <w:proofErr w:type="gramStart"/>
      <w:r w:rsidRPr="00D71F7D">
        <w:rPr>
          <w:rFonts w:ascii="Times New Roman" w:hAnsi="Times New Roman" w:cs="Times New Roman"/>
          <w:sz w:val="28"/>
          <w:szCs w:val="28"/>
        </w:rPr>
        <w:t>саду.–</w:t>
      </w:r>
      <w:proofErr w:type="gramEnd"/>
      <w:r w:rsidRPr="00D71F7D">
        <w:rPr>
          <w:rFonts w:ascii="Times New Roman" w:hAnsi="Times New Roman" w:cs="Times New Roman"/>
          <w:sz w:val="28"/>
          <w:szCs w:val="28"/>
        </w:rPr>
        <w:t xml:space="preserve"> Волгоград, 2008. </w:t>
      </w:r>
    </w:p>
    <w:p w:rsidR="00D71F7D" w:rsidRDefault="00D71F7D" w:rsidP="00D71F7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1F7D">
        <w:rPr>
          <w:rFonts w:ascii="Times New Roman" w:hAnsi="Times New Roman" w:cs="Times New Roman"/>
          <w:sz w:val="28"/>
          <w:szCs w:val="28"/>
        </w:rPr>
        <w:t xml:space="preserve">3. Веснин В.Р. Практический менеджмент </w:t>
      </w:r>
      <w:proofErr w:type="gramStart"/>
      <w:r w:rsidRPr="00D71F7D">
        <w:rPr>
          <w:rFonts w:ascii="Times New Roman" w:hAnsi="Times New Roman" w:cs="Times New Roman"/>
          <w:sz w:val="28"/>
          <w:szCs w:val="28"/>
        </w:rPr>
        <w:t>персонала.-</w:t>
      </w:r>
      <w:proofErr w:type="gramEnd"/>
      <w:r w:rsidRPr="00D71F7D">
        <w:rPr>
          <w:rFonts w:ascii="Times New Roman" w:hAnsi="Times New Roman" w:cs="Times New Roman"/>
          <w:sz w:val="28"/>
          <w:szCs w:val="28"/>
        </w:rPr>
        <w:t xml:space="preserve">М.,2008. </w:t>
      </w:r>
    </w:p>
    <w:p w:rsidR="00D71F7D" w:rsidRDefault="00D71F7D" w:rsidP="00D71F7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1F7D">
        <w:rPr>
          <w:rFonts w:ascii="Times New Roman" w:hAnsi="Times New Roman" w:cs="Times New Roman"/>
          <w:sz w:val="28"/>
          <w:szCs w:val="28"/>
        </w:rPr>
        <w:t xml:space="preserve">4. Виноградова Н.А., </w:t>
      </w:r>
      <w:proofErr w:type="spellStart"/>
      <w:r w:rsidRPr="00D71F7D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D71F7D">
        <w:rPr>
          <w:rFonts w:ascii="Times New Roman" w:hAnsi="Times New Roman" w:cs="Times New Roman"/>
          <w:sz w:val="28"/>
          <w:szCs w:val="28"/>
        </w:rPr>
        <w:t xml:space="preserve"> Н.В. Управление качеством образовательного процесса в </w:t>
      </w:r>
      <w:proofErr w:type="gramStart"/>
      <w:r w:rsidRPr="00D71F7D">
        <w:rPr>
          <w:rFonts w:ascii="Times New Roman" w:hAnsi="Times New Roman" w:cs="Times New Roman"/>
          <w:sz w:val="28"/>
          <w:szCs w:val="28"/>
        </w:rPr>
        <w:t>ДОУ.–</w:t>
      </w:r>
      <w:proofErr w:type="gramEnd"/>
      <w:r w:rsidRPr="00D71F7D">
        <w:rPr>
          <w:rFonts w:ascii="Times New Roman" w:hAnsi="Times New Roman" w:cs="Times New Roman"/>
          <w:sz w:val="28"/>
          <w:szCs w:val="28"/>
        </w:rPr>
        <w:t xml:space="preserve"> М., 2007. </w:t>
      </w:r>
    </w:p>
    <w:p w:rsidR="00D71F7D" w:rsidRDefault="00D71F7D" w:rsidP="00D71F7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1F7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71F7D">
        <w:rPr>
          <w:rFonts w:ascii="Times New Roman" w:hAnsi="Times New Roman" w:cs="Times New Roman"/>
          <w:sz w:val="28"/>
          <w:szCs w:val="28"/>
        </w:rPr>
        <w:t>Елжова</w:t>
      </w:r>
      <w:proofErr w:type="spellEnd"/>
      <w:r w:rsidRPr="00D71F7D">
        <w:rPr>
          <w:rFonts w:ascii="Times New Roman" w:hAnsi="Times New Roman" w:cs="Times New Roman"/>
          <w:sz w:val="28"/>
          <w:szCs w:val="28"/>
        </w:rPr>
        <w:t xml:space="preserve"> Н.В. Система контроля и методическая работа в дошкольном образовательном </w:t>
      </w:r>
      <w:proofErr w:type="gramStart"/>
      <w:r w:rsidRPr="00D71F7D">
        <w:rPr>
          <w:rFonts w:ascii="Times New Roman" w:hAnsi="Times New Roman" w:cs="Times New Roman"/>
          <w:sz w:val="28"/>
          <w:szCs w:val="28"/>
        </w:rPr>
        <w:t>учреждении.-</w:t>
      </w:r>
      <w:proofErr w:type="gramEnd"/>
      <w:r w:rsidRPr="00D71F7D">
        <w:rPr>
          <w:rFonts w:ascii="Times New Roman" w:hAnsi="Times New Roman" w:cs="Times New Roman"/>
          <w:sz w:val="28"/>
          <w:szCs w:val="28"/>
        </w:rPr>
        <w:t xml:space="preserve"> Ростов на Дону, 2008. </w:t>
      </w:r>
    </w:p>
    <w:p w:rsidR="00D71F7D" w:rsidRDefault="00D71F7D" w:rsidP="00D71F7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1F7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71F7D">
        <w:rPr>
          <w:rFonts w:ascii="Times New Roman" w:hAnsi="Times New Roman" w:cs="Times New Roman"/>
          <w:sz w:val="28"/>
          <w:szCs w:val="28"/>
        </w:rPr>
        <w:t>Кибанов</w:t>
      </w:r>
      <w:proofErr w:type="spellEnd"/>
      <w:r w:rsidRPr="00D71F7D">
        <w:rPr>
          <w:rFonts w:ascii="Times New Roman" w:hAnsi="Times New Roman" w:cs="Times New Roman"/>
          <w:sz w:val="28"/>
          <w:szCs w:val="28"/>
        </w:rPr>
        <w:t xml:space="preserve"> А.Я. Управление персоналом: теория и практика. Организация профориентации и адаптации </w:t>
      </w:r>
      <w:proofErr w:type="gramStart"/>
      <w:r w:rsidRPr="00D71F7D">
        <w:rPr>
          <w:rFonts w:ascii="Times New Roman" w:hAnsi="Times New Roman" w:cs="Times New Roman"/>
          <w:sz w:val="28"/>
          <w:szCs w:val="28"/>
        </w:rPr>
        <w:t>персонала.–</w:t>
      </w:r>
      <w:proofErr w:type="gramEnd"/>
      <w:r w:rsidRPr="00D71F7D">
        <w:rPr>
          <w:rFonts w:ascii="Times New Roman" w:hAnsi="Times New Roman" w:cs="Times New Roman"/>
          <w:sz w:val="28"/>
          <w:szCs w:val="28"/>
        </w:rPr>
        <w:t xml:space="preserve"> М., 2015. </w:t>
      </w:r>
    </w:p>
    <w:p w:rsidR="00D71F7D" w:rsidRDefault="00D71F7D" w:rsidP="00D71F7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1F7D">
        <w:rPr>
          <w:rFonts w:ascii="Times New Roman" w:hAnsi="Times New Roman" w:cs="Times New Roman"/>
          <w:sz w:val="28"/>
          <w:szCs w:val="28"/>
        </w:rPr>
        <w:t xml:space="preserve">7. Маслов Е.В. Управление персоналом </w:t>
      </w:r>
      <w:proofErr w:type="gramStart"/>
      <w:r w:rsidRPr="00D71F7D">
        <w:rPr>
          <w:rFonts w:ascii="Times New Roman" w:hAnsi="Times New Roman" w:cs="Times New Roman"/>
          <w:sz w:val="28"/>
          <w:szCs w:val="28"/>
        </w:rPr>
        <w:t>предприятия.-</w:t>
      </w:r>
      <w:proofErr w:type="gramEnd"/>
      <w:r w:rsidRPr="00D71F7D">
        <w:rPr>
          <w:rFonts w:ascii="Times New Roman" w:hAnsi="Times New Roman" w:cs="Times New Roman"/>
          <w:sz w:val="28"/>
          <w:szCs w:val="28"/>
        </w:rPr>
        <w:t xml:space="preserve">М.,1999. 8. </w:t>
      </w:r>
      <w:proofErr w:type="spellStart"/>
      <w:r w:rsidRPr="00D71F7D">
        <w:rPr>
          <w:rFonts w:ascii="Times New Roman" w:hAnsi="Times New Roman" w:cs="Times New Roman"/>
          <w:sz w:val="28"/>
          <w:szCs w:val="28"/>
        </w:rPr>
        <w:t>Смид</w:t>
      </w:r>
      <w:proofErr w:type="spellEnd"/>
      <w:r w:rsidRPr="00D71F7D">
        <w:rPr>
          <w:rFonts w:ascii="Times New Roman" w:hAnsi="Times New Roman" w:cs="Times New Roman"/>
          <w:sz w:val="28"/>
          <w:szCs w:val="28"/>
        </w:rPr>
        <w:t xml:space="preserve"> Р. Групповая работа с </w:t>
      </w:r>
      <w:proofErr w:type="gramStart"/>
      <w:r w:rsidRPr="00D71F7D">
        <w:rPr>
          <w:rFonts w:ascii="Times New Roman" w:hAnsi="Times New Roman" w:cs="Times New Roman"/>
          <w:sz w:val="28"/>
          <w:szCs w:val="28"/>
        </w:rPr>
        <w:t>педагогами.–</w:t>
      </w:r>
      <w:proofErr w:type="gramEnd"/>
      <w:r w:rsidRPr="00D71F7D">
        <w:rPr>
          <w:rFonts w:ascii="Times New Roman" w:hAnsi="Times New Roman" w:cs="Times New Roman"/>
          <w:sz w:val="28"/>
          <w:szCs w:val="28"/>
        </w:rPr>
        <w:t>М.,1999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F7D" w:rsidRDefault="00D71F7D" w:rsidP="00D71F7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510" w:rsidRDefault="00E71510" w:rsidP="003A22D7">
      <w:pPr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510" w:rsidRDefault="00E71510" w:rsidP="003A22D7">
      <w:pPr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510" w:rsidRDefault="00E71510" w:rsidP="003A22D7">
      <w:pPr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510" w:rsidRDefault="00E71510" w:rsidP="003A22D7">
      <w:pPr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28A" w:rsidRDefault="00C6728A" w:rsidP="003A22D7">
      <w:pPr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28A" w:rsidRDefault="00C6728A" w:rsidP="003A22D7">
      <w:pPr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28A" w:rsidRDefault="00C6728A" w:rsidP="003A22D7">
      <w:pPr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28A" w:rsidRDefault="00C6728A" w:rsidP="003A22D7">
      <w:pPr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28A" w:rsidRDefault="00C6728A" w:rsidP="003A22D7">
      <w:pPr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28A" w:rsidRDefault="00C6728A" w:rsidP="003A22D7">
      <w:pPr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28A" w:rsidRDefault="00C6728A" w:rsidP="003A22D7">
      <w:pPr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28A" w:rsidRDefault="00C6728A" w:rsidP="003A22D7">
      <w:pPr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28A" w:rsidRDefault="00C6728A" w:rsidP="003A22D7">
      <w:pPr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28A" w:rsidRDefault="00C6728A" w:rsidP="003A22D7">
      <w:pPr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28A" w:rsidRDefault="00C6728A" w:rsidP="003A22D7">
      <w:pPr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28A" w:rsidRDefault="00C6728A" w:rsidP="003A22D7">
      <w:pPr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28A" w:rsidRDefault="00C6728A" w:rsidP="003A22D7">
      <w:pPr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28A" w:rsidRDefault="00C6728A" w:rsidP="003A22D7">
      <w:pPr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28A" w:rsidRDefault="00C6728A" w:rsidP="003A22D7">
      <w:pPr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28A" w:rsidRDefault="00C6728A" w:rsidP="003A22D7">
      <w:pPr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28A" w:rsidRDefault="00C6728A" w:rsidP="003A22D7">
      <w:pPr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28A" w:rsidRDefault="00C6728A" w:rsidP="003A22D7">
      <w:pPr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28A" w:rsidRDefault="00C6728A" w:rsidP="003A22D7">
      <w:pPr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28A" w:rsidRDefault="00C6728A" w:rsidP="003A22D7">
      <w:pPr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28A" w:rsidRDefault="00C6728A" w:rsidP="003A22D7">
      <w:pPr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28A" w:rsidRPr="00C6728A" w:rsidRDefault="00C6728A" w:rsidP="00C6728A">
      <w:pPr>
        <w:spacing w:after="0" w:line="240" w:lineRule="auto"/>
        <w:ind w:left="720" w:firstLine="56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C6728A" w:rsidRDefault="00C6728A" w:rsidP="003A22D7">
      <w:pPr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22D7" w:rsidRDefault="00D71F7D" w:rsidP="003A22D7">
      <w:pPr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ПЕРСПЕКТИВНЫЙ ПЛАН РАБОТЫ </w:t>
      </w:r>
      <w:r w:rsidR="003A2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- НАСТАВНИКА СО СТУДЕНТОМ</w:t>
      </w:r>
    </w:p>
    <w:p w:rsidR="00D71F7D" w:rsidRPr="00D71F7D" w:rsidRDefault="00D71F7D" w:rsidP="003A22D7">
      <w:pPr>
        <w:spacing w:after="0" w:line="240" w:lineRule="auto"/>
        <w:ind w:left="720" w:firstLine="56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3A2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7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-202</w:t>
      </w:r>
      <w:r w:rsidR="003A2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D7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уч. год</w:t>
      </w:r>
    </w:p>
    <w:p w:rsidR="00D71F7D" w:rsidRPr="00D71F7D" w:rsidRDefault="00D71F7D" w:rsidP="00D71F7D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D71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работы: развитие профессиональных умений и навыков </w:t>
      </w:r>
      <w:r w:rsidR="003A2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</w:t>
      </w:r>
      <w:r w:rsidR="00C6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A2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будущего </w:t>
      </w:r>
      <w:r w:rsidRPr="00D71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молодого специалиста.</w:t>
      </w:r>
    </w:p>
    <w:p w:rsidR="00D71F7D" w:rsidRPr="00D71F7D" w:rsidRDefault="00D71F7D" w:rsidP="00D71F7D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D71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Задачи:</w:t>
      </w:r>
    </w:p>
    <w:p w:rsidR="00D71F7D" w:rsidRDefault="00D71F7D" w:rsidP="00D71F7D">
      <w:pPr>
        <w:spacing w:after="0" w:line="240" w:lineRule="auto"/>
        <w:ind w:righ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 оказание методической помощи </w:t>
      </w:r>
      <w:r w:rsidR="003A2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студенту</w:t>
      </w:r>
      <w:r w:rsidRPr="00D71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3A2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вопросе</w:t>
      </w:r>
      <w:r w:rsidRPr="00D71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воспитательно-образовательной деятельности</w:t>
      </w:r>
      <w:r w:rsidR="003A2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3A2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proofErr w:type="spellEnd"/>
      <w:r w:rsidRPr="00D71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28A" w:rsidRPr="00D71F7D" w:rsidRDefault="00C6728A" w:rsidP="00D71F7D">
      <w:pPr>
        <w:spacing w:after="0" w:line="240" w:lineRule="auto"/>
        <w:ind w:right="-284"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оказание помощи </w:t>
      </w:r>
      <w:r w:rsidR="00062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</w:t>
      </w:r>
      <w:r w:rsidR="00062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эксперимента для написания выпускной квалификационной работы (ВКР) </w:t>
      </w:r>
    </w:p>
    <w:p w:rsidR="00D71F7D" w:rsidRPr="00D71F7D" w:rsidRDefault="00D71F7D" w:rsidP="00D71F7D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D71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изучение нормативно-правовой документации;</w:t>
      </w:r>
    </w:p>
    <w:p w:rsidR="00D71F7D" w:rsidRPr="00D71F7D" w:rsidRDefault="00D71F7D" w:rsidP="00D71F7D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D71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 </w:t>
      </w:r>
      <w:r w:rsidR="003A2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</w:t>
      </w:r>
      <w:r w:rsidRPr="00D71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ведени</w:t>
      </w:r>
      <w:r w:rsidR="003A2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D71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документации воспитателя (перспективный и календарный план воспитательно-образовательной работы, план по самообразованию, мониторинг и т.д.);</w:t>
      </w:r>
    </w:p>
    <w:p w:rsidR="00D71F7D" w:rsidRPr="00D71F7D" w:rsidRDefault="00D71F7D" w:rsidP="00D71F7D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D71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 </w:t>
      </w:r>
      <w:r w:rsidR="003A2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знания о </w:t>
      </w:r>
      <w:r w:rsidRPr="00D71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форм и методов в работе с детьми </w:t>
      </w:r>
      <w:r w:rsidR="003A2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</w:t>
      </w:r>
      <w:r w:rsidRPr="00D71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группы;</w:t>
      </w:r>
    </w:p>
    <w:p w:rsidR="00D71F7D" w:rsidRPr="00D71F7D" w:rsidRDefault="00D71F7D" w:rsidP="00D71F7D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D71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 </w:t>
      </w:r>
      <w:r w:rsidR="003A2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знакомить студента с </w:t>
      </w:r>
      <w:r w:rsidRPr="00D71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</w:t>
      </w:r>
      <w:r w:rsidR="003A2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D71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Pr="00D71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A2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оказать </w:t>
      </w:r>
      <w:r w:rsidRPr="00D71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постановке целей и задач;</w:t>
      </w:r>
    </w:p>
    <w:p w:rsidR="00D71F7D" w:rsidRPr="00D71F7D" w:rsidRDefault="00D71F7D" w:rsidP="00D71F7D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D71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общие вопросы организации работы с родителями.</w:t>
      </w:r>
    </w:p>
    <w:tbl>
      <w:tblPr>
        <w:tblW w:w="10180" w:type="dxa"/>
        <w:tblInd w:w="-1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4851"/>
        <w:gridCol w:w="3685"/>
        <w:gridCol w:w="1134"/>
      </w:tblGrid>
      <w:tr w:rsidR="0054748D" w:rsidRPr="0054748D" w:rsidTr="00AA446A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7D" w:rsidRPr="00D71F7D" w:rsidRDefault="00D71F7D" w:rsidP="00D71F7D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7D" w:rsidRPr="00D71F7D" w:rsidRDefault="00D71F7D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7D" w:rsidRPr="00D71F7D" w:rsidRDefault="00D71F7D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7D" w:rsidRPr="00D71F7D" w:rsidRDefault="00D71F7D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54748D" w:rsidRPr="0054748D" w:rsidTr="00AA446A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7D" w:rsidRPr="00D71F7D" w:rsidRDefault="00D71F7D" w:rsidP="00D71F7D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7D" w:rsidRPr="00D71F7D" w:rsidRDefault="00AA446A" w:rsidP="00AA446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71F7D"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знаний и затруднений у </w:t>
            </w:r>
            <w:r w:rsidR="003A22D7"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студента</w:t>
            </w:r>
            <w:r w:rsidR="00D71F7D"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процессе воспитатель</w:t>
            </w:r>
            <w:r w:rsidR="003A22D7"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но-образовательной деятельности.</w:t>
            </w:r>
          </w:p>
          <w:p w:rsidR="003A22D7" w:rsidRPr="0054748D" w:rsidRDefault="00AA446A" w:rsidP="00AA446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71F7D"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</w:t>
            </w:r>
            <w:r w:rsidR="003A22D7"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ознакомлении с </w:t>
            </w:r>
            <w:r w:rsidR="00D71F7D"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3A22D7"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71F7D" w:rsidRPr="00D71F7D" w:rsidRDefault="00E71510" w:rsidP="00AA446A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AA4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проведение педагогического эксперимента для написанием студентом ВКР.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7D" w:rsidRPr="00D71F7D" w:rsidRDefault="00D71F7D" w:rsidP="00D71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:rsidR="00D71F7D" w:rsidRPr="00D71F7D" w:rsidRDefault="00D71F7D" w:rsidP="00D71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и ответы на интересующие вопросы.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7D" w:rsidRPr="00D71F7D" w:rsidRDefault="00D71F7D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54748D" w:rsidRPr="0054748D" w:rsidTr="00AA446A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7D" w:rsidRPr="00D71F7D" w:rsidRDefault="00D71F7D" w:rsidP="00D71F7D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7D" w:rsidRDefault="00E71510" w:rsidP="00E71510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71F7D"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методики проведения </w:t>
            </w:r>
            <w:r w:rsid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r w:rsidR="00D71F7D"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всем образовательным областям, совместная разработка конспектов </w:t>
            </w:r>
            <w:r w:rsid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r w:rsidR="00D71F7D"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эффективное использование дидактического материала в работе.</w:t>
            </w:r>
          </w:p>
          <w:p w:rsidR="00AA446A" w:rsidRPr="00D71F7D" w:rsidRDefault="00E71510" w:rsidP="00E71510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AA4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работу по проведению педагогического эксперимента для написанием студентом ВКР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7D" w:rsidRDefault="00D71F7D" w:rsidP="0054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</w:t>
            </w:r>
            <w:r w:rsid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студентом занятий </w:t>
            </w: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наставника (1-2 раза в </w:t>
            </w:r>
            <w:r w:rsid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  <w:p w:rsidR="00AA446A" w:rsidRDefault="00AA446A" w:rsidP="0054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интересующие вопросы.</w:t>
            </w:r>
          </w:p>
          <w:p w:rsidR="00AA446A" w:rsidRPr="00D71F7D" w:rsidRDefault="00AA446A" w:rsidP="0054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педагогической диагностики в рамках написания ВКР студентом.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7D" w:rsidRPr="00D71F7D" w:rsidRDefault="00D71F7D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54748D" w:rsidRPr="0054748D" w:rsidTr="00AA446A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7D" w:rsidRPr="00D71F7D" w:rsidRDefault="00D71F7D" w:rsidP="00D71F7D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7D" w:rsidRDefault="00E71510" w:rsidP="00E71510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71F7D"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с родителями, оформление наглядной информации для родителей.</w:t>
            </w:r>
          </w:p>
          <w:p w:rsidR="00AA446A" w:rsidRPr="00D71F7D" w:rsidRDefault="00E71510" w:rsidP="00E71510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AA4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педагогическому эксперименту в рамках написания ВКР.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7D" w:rsidRDefault="00D71F7D" w:rsidP="0054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и </w:t>
            </w:r>
            <w:r w:rsid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</w:t>
            </w: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</w:t>
            </w:r>
            <w:r w:rsid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работы с родителями, </w:t>
            </w:r>
            <w:r w:rsid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студента с </w:t>
            </w: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</w:t>
            </w:r>
            <w:r w:rsid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 для родителей.</w:t>
            </w:r>
          </w:p>
          <w:p w:rsidR="00AA446A" w:rsidRPr="00D71F7D" w:rsidRDefault="00AA446A" w:rsidP="0054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на тему «Педагогические компетенции родителей»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7D" w:rsidRPr="00D71F7D" w:rsidRDefault="00D71F7D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54748D" w:rsidRPr="0054748D" w:rsidTr="00AA446A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7D" w:rsidRPr="00D71F7D" w:rsidRDefault="00D71F7D" w:rsidP="00D71F7D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6A" w:rsidRDefault="00E71510" w:rsidP="00E71510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Самообразование, как в</w:t>
            </w:r>
            <w:r w:rsidR="00D71F7D"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</w:t>
            </w:r>
            <w:r w:rsid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рать</w:t>
            </w:r>
            <w:r w:rsidR="00D71F7D"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темы самообразования, составление плана; общие вопросы ведения портфолио</w:t>
            </w:r>
          </w:p>
          <w:p w:rsidR="00AA446A" w:rsidRPr="00D71F7D" w:rsidRDefault="00E71510" w:rsidP="00E71510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Продолжение работы по написанию практической части ВКР.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7D" w:rsidRDefault="00D71F7D" w:rsidP="0054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и консультирование </w:t>
            </w:r>
            <w:r w:rsid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студента</w:t>
            </w: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этой теме.</w:t>
            </w:r>
          </w:p>
          <w:p w:rsidR="00AA446A" w:rsidRPr="00D71F7D" w:rsidRDefault="00AA446A" w:rsidP="0054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7D" w:rsidRPr="00D71F7D" w:rsidRDefault="00D71F7D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54748D" w:rsidRPr="0054748D" w:rsidTr="00AA446A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7D" w:rsidRPr="00D71F7D" w:rsidRDefault="00D71F7D" w:rsidP="00D71F7D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7D" w:rsidRPr="00D71F7D" w:rsidRDefault="00E71510" w:rsidP="00E71510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71F7D"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организация режимных моментов в детском саду.</w:t>
            </w:r>
          </w:p>
          <w:p w:rsidR="00D71F7D" w:rsidRDefault="00E71510" w:rsidP="00E71510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D71F7D"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современных здоровье сберегающих технологий.</w:t>
            </w:r>
          </w:p>
          <w:p w:rsidR="00E71510" w:rsidRPr="00D71F7D" w:rsidRDefault="00E71510" w:rsidP="00E71510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Продолжать работу по проведению педагогического эксперимента для написанием студентом ВКР, внести коррективы в работу после получения промежуточных результатов.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7D" w:rsidRDefault="00D71F7D" w:rsidP="0054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 </w:t>
            </w:r>
            <w:r w:rsid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студентом</w:t>
            </w: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режимных моментов, проводимых наставником. Консультации, ответы на вопросы </w:t>
            </w:r>
            <w:r w:rsid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студента</w:t>
            </w: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1510" w:rsidRPr="00D71F7D" w:rsidRDefault="00E71510" w:rsidP="0054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промежуточной педагогической диагностики в рамках написания ВКР студентом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7D" w:rsidRPr="00D71F7D" w:rsidRDefault="00D71F7D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54748D" w:rsidRPr="0054748D" w:rsidTr="00AA446A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7D" w:rsidRPr="00D71F7D" w:rsidRDefault="00D71F7D" w:rsidP="00D71F7D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1510" w:rsidRDefault="00E71510" w:rsidP="00E71510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71F7D"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конспектов </w:t>
            </w:r>
            <w:r w:rsid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занятий </w:t>
            </w:r>
            <w:r w:rsidR="00D71F7D"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всем образовательным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71F7D" w:rsidRPr="00D71F7D" w:rsidRDefault="00E71510" w:rsidP="00E71510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D71F7D"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работы по написанию практической части ВКР.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7D" w:rsidRPr="00D71F7D" w:rsidRDefault="0054748D" w:rsidP="0054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конспектов студентом занятий </w:t>
            </w:r>
            <w:r w:rsidR="00D71F7D"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режимных моментов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7D" w:rsidRPr="00D71F7D" w:rsidRDefault="00D71F7D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54748D" w:rsidRPr="0054748D" w:rsidTr="00AA446A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7D" w:rsidRPr="00D71F7D" w:rsidRDefault="00D71F7D" w:rsidP="00D71F7D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7D" w:rsidRPr="00D71F7D" w:rsidRDefault="00E71510" w:rsidP="00E71510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71F7D"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работе проектов.</w:t>
            </w:r>
          </w:p>
          <w:p w:rsidR="00D71F7D" w:rsidRDefault="00E71510" w:rsidP="00E71510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D71F7D"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 работе ИКТ.</w:t>
            </w:r>
          </w:p>
          <w:p w:rsidR="00E71510" w:rsidRPr="00D71F7D" w:rsidRDefault="00E71510" w:rsidP="00E71510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Продолжение работы по написанию практической части ВКР.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7D" w:rsidRPr="00D71F7D" w:rsidRDefault="00D71F7D" w:rsidP="00D71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и ответы на интересующие вопросы.</w:t>
            </w:r>
          </w:p>
          <w:p w:rsidR="00D71F7D" w:rsidRDefault="00D71F7D" w:rsidP="00D71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использование презентаций в работе с детьми и родителями.</w:t>
            </w:r>
          </w:p>
          <w:p w:rsidR="00E71510" w:rsidRPr="00D71F7D" w:rsidRDefault="00E71510" w:rsidP="00D71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итоговой педагогической диагностики в рамках написания ВКР студентом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7D" w:rsidRPr="00D71F7D" w:rsidRDefault="00D71F7D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54748D" w:rsidRPr="0054748D" w:rsidTr="00AA446A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7D" w:rsidRPr="00D71F7D" w:rsidRDefault="00D71F7D" w:rsidP="00D71F7D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7D" w:rsidRDefault="00E71510" w:rsidP="00E71510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71F7D"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игры в развитии дошкольников. Причины возникновения конфликтных ситуаций и их урегулирование в процессе педагогической деятельности.</w:t>
            </w:r>
          </w:p>
          <w:p w:rsidR="00E71510" w:rsidRPr="00D71F7D" w:rsidRDefault="00E71510" w:rsidP="00E71510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Закончить работу по проведению педагогического эксперимента для написанием студентом ВКР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7D" w:rsidRDefault="00D71F7D" w:rsidP="0054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и консультирование </w:t>
            </w:r>
            <w:r w:rsid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студента</w:t>
            </w: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этой теме.</w:t>
            </w:r>
          </w:p>
          <w:p w:rsidR="00E71510" w:rsidRPr="00D71F7D" w:rsidRDefault="00E71510" w:rsidP="0054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итоговой педагогической диагностики в рамках написания ВКР студентом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7D" w:rsidRPr="00D71F7D" w:rsidRDefault="00D71F7D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54748D" w:rsidRPr="0054748D" w:rsidTr="00AA446A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7D" w:rsidRPr="00D71F7D" w:rsidRDefault="00D71F7D" w:rsidP="00D71F7D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7D" w:rsidRDefault="00E71510" w:rsidP="00E71510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71F7D"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летне-оздоровительному периоду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цели, задачи</w:t>
            </w:r>
            <w:r w:rsidR="00D71F7D"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1510" w:rsidRPr="00D71F7D" w:rsidRDefault="00E71510" w:rsidP="00E71510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Продолжение работы по написанию практической части ВКР.</w:t>
            </w:r>
          </w:p>
          <w:p w:rsidR="00D71F7D" w:rsidRPr="00D71F7D" w:rsidRDefault="00D71F7D" w:rsidP="00D71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7D" w:rsidRDefault="00D71F7D" w:rsidP="0054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и </w:t>
            </w:r>
            <w:r w:rsid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интересующие вопросы.</w:t>
            </w:r>
          </w:p>
          <w:p w:rsidR="00E71510" w:rsidRPr="00D71F7D" w:rsidRDefault="00E71510" w:rsidP="0054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итоговой педагогической диагностики в рамках написания ВКР студентом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7D" w:rsidRPr="00D71F7D" w:rsidRDefault="00D71F7D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4748D" w:rsidRPr="0054748D" w:rsidTr="00AA446A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7D" w:rsidRPr="00D71F7D" w:rsidRDefault="00D71F7D" w:rsidP="00D71F7D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7D" w:rsidRPr="00D71F7D" w:rsidRDefault="00D71F7D" w:rsidP="00D71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развивающей среды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7D" w:rsidRPr="00D71F7D" w:rsidRDefault="00D71F7D" w:rsidP="00D71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развивающей среды с требованием ФГОС.</w:t>
            </w:r>
          </w:p>
          <w:p w:rsidR="00D71F7D" w:rsidRPr="00D71F7D" w:rsidRDefault="00D71F7D" w:rsidP="00D71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и ответы на интересующие вопросы.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7D" w:rsidRPr="00D71F7D" w:rsidRDefault="00D71F7D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4748D" w:rsidRPr="0054748D" w:rsidTr="00AA446A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7D" w:rsidRPr="00D71F7D" w:rsidRDefault="00D71F7D" w:rsidP="00D71F7D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7D" w:rsidRPr="00D71F7D" w:rsidRDefault="00D71F7D" w:rsidP="00D71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проведения детских праздников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7D" w:rsidRPr="00D71F7D" w:rsidRDefault="0054748D" w:rsidP="00D71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интересующие вопросы.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7D" w:rsidRPr="00D71F7D" w:rsidRDefault="00D71F7D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4748D" w:rsidRPr="0054748D" w:rsidTr="00AA446A">
        <w:trPr>
          <w:trHeight w:val="1696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7D" w:rsidRPr="00D71F7D" w:rsidRDefault="00D71F7D" w:rsidP="00D71F7D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7D" w:rsidRPr="00D71F7D" w:rsidRDefault="00D71F7D" w:rsidP="00D71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Имидж педагога, педагогическая этика, культура поведения -</w:t>
            </w:r>
          </w:p>
          <w:p w:rsidR="00D71F7D" w:rsidRPr="00D71F7D" w:rsidRDefault="00D71F7D" w:rsidP="00D71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 работе с родителями;</w:t>
            </w:r>
          </w:p>
          <w:p w:rsidR="00D71F7D" w:rsidRPr="00D71F7D" w:rsidRDefault="00D71F7D" w:rsidP="00D71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 работе с детьми;</w:t>
            </w:r>
          </w:p>
          <w:p w:rsidR="00D71F7D" w:rsidRPr="00D71F7D" w:rsidRDefault="00D71F7D" w:rsidP="00D71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 работе с коллегами.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7D" w:rsidRPr="00D71F7D" w:rsidRDefault="00D71F7D" w:rsidP="00D71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Консультации, беседы, ответы на вопросы.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7D" w:rsidRPr="00D71F7D" w:rsidRDefault="00D71F7D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4748D" w:rsidRPr="0054748D" w:rsidTr="00AA446A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7D" w:rsidRPr="00D71F7D" w:rsidRDefault="00D71F7D" w:rsidP="00D71F7D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7D" w:rsidRPr="00D71F7D" w:rsidRDefault="00D71F7D" w:rsidP="00D71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возникновения конфликтных ситуаций и их урегулирование в процессе педагогической деятельности.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1F7D" w:rsidRPr="00D71F7D" w:rsidRDefault="00D71F7D" w:rsidP="0054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консультирование </w:t>
            </w:r>
            <w:r w:rsidR="0054748D" w:rsidRPr="005474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студента</w:t>
            </w: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этой теме.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F7D" w:rsidRPr="00D71F7D" w:rsidRDefault="00D71F7D" w:rsidP="00D71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  <w:p w:rsidR="00D71F7D" w:rsidRPr="00D71F7D" w:rsidRDefault="00D71F7D" w:rsidP="00D7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1F7D" w:rsidRPr="00D71F7D" w:rsidRDefault="00D71F7D" w:rsidP="00D71F7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917EE" w:rsidRPr="005917EE" w:rsidRDefault="005917EE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917EE" w:rsidRPr="005917EE" w:rsidSect="00674BCD">
      <w:footerReference w:type="default" r:id="rId8"/>
      <w:pgSz w:w="11906" w:h="16838"/>
      <w:pgMar w:top="709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53" w:rsidRDefault="00A31C53" w:rsidP="00674BCD">
      <w:pPr>
        <w:spacing w:after="0" w:line="240" w:lineRule="auto"/>
      </w:pPr>
      <w:r>
        <w:separator/>
      </w:r>
    </w:p>
  </w:endnote>
  <w:endnote w:type="continuationSeparator" w:id="0">
    <w:p w:rsidR="00A31C53" w:rsidRDefault="00A31C53" w:rsidP="0067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1853"/>
      <w:docPartObj>
        <w:docPartGallery w:val="Page Numbers (Bottom of Page)"/>
        <w:docPartUnique/>
      </w:docPartObj>
    </w:sdtPr>
    <w:sdtEndPr/>
    <w:sdtContent>
      <w:p w:rsidR="00C6728A" w:rsidRDefault="00C6728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9D1">
          <w:rPr>
            <w:noProof/>
          </w:rPr>
          <w:t>14</w:t>
        </w:r>
        <w:r>
          <w:fldChar w:fldCharType="end"/>
        </w:r>
      </w:p>
    </w:sdtContent>
  </w:sdt>
  <w:p w:rsidR="00C6728A" w:rsidRDefault="00C672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53" w:rsidRDefault="00A31C53" w:rsidP="00674BCD">
      <w:pPr>
        <w:spacing w:after="0" w:line="240" w:lineRule="auto"/>
      </w:pPr>
      <w:r>
        <w:separator/>
      </w:r>
    </w:p>
  </w:footnote>
  <w:footnote w:type="continuationSeparator" w:id="0">
    <w:p w:rsidR="00A31C53" w:rsidRDefault="00A31C53" w:rsidP="00674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92CCE"/>
    <w:multiLevelType w:val="hybridMultilevel"/>
    <w:tmpl w:val="C294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A8"/>
    <w:rsid w:val="00062862"/>
    <w:rsid w:val="000C25D1"/>
    <w:rsid w:val="000F74C0"/>
    <w:rsid w:val="00174849"/>
    <w:rsid w:val="00280125"/>
    <w:rsid w:val="003A22D7"/>
    <w:rsid w:val="0054748D"/>
    <w:rsid w:val="005917EE"/>
    <w:rsid w:val="00674BCD"/>
    <w:rsid w:val="007866A8"/>
    <w:rsid w:val="007A375A"/>
    <w:rsid w:val="00A31C53"/>
    <w:rsid w:val="00A9371B"/>
    <w:rsid w:val="00AA446A"/>
    <w:rsid w:val="00BB3312"/>
    <w:rsid w:val="00C6728A"/>
    <w:rsid w:val="00D71F7D"/>
    <w:rsid w:val="00E079D1"/>
    <w:rsid w:val="00E71510"/>
    <w:rsid w:val="00F6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922075-006F-4A0D-B921-4C7001A7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849"/>
    <w:pPr>
      <w:ind w:left="720"/>
      <w:contextualSpacing/>
    </w:pPr>
  </w:style>
  <w:style w:type="paragraph" w:customStyle="1" w:styleId="c3">
    <w:name w:val="c3"/>
    <w:basedOn w:val="a"/>
    <w:rsid w:val="00D7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71F7D"/>
  </w:style>
  <w:style w:type="paragraph" w:customStyle="1" w:styleId="c1">
    <w:name w:val="c1"/>
    <w:basedOn w:val="a"/>
    <w:rsid w:val="00D7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1F7D"/>
  </w:style>
  <w:style w:type="paragraph" w:customStyle="1" w:styleId="c2">
    <w:name w:val="c2"/>
    <w:basedOn w:val="a"/>
    <w:rsid w:val="00D7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71F7D"/>
  </w:style>
  <w:style w:type="character" w:customStyle="1" w:styleId="c12">
    <w:name w:val="c12"/>
    <w:basedOn w:val="a0"/>
    <w:rsid w:val="00D71F7D"/>
  </w:style>
  <w:style w:type="character" w:styleId="a5">
    <w:name w:val="Strong"/>
    <w:basedOn w:val="a0"/>
    <w:qFormat/>
    <w:rsid w:val="00BB3312"/>
    <w:rPr>
      <w:b/>
      <w:bCs/>
    </w:rPr>
  </w:style>
  <w:style w:type="paragraph" w:styleId="a6">
    <w:name w:val="header"/>
    <w:basedOn w:val="a"/>
    <w:link w:val="a7"/>
    <w:uiPriority w:val="99"/>
    <w:unhideWhenUsed/>
    <w:rsid w:val="00674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BCD"/>
  </w:style>
  <w:style w:type="paragraph" w:styleId="a8">
    <w:name w:val="footer"/>
    <w:basedOn w:val="a"/>
    <w:link w:val="a9"/>
    <w:uiPriority w:val="99"/>
    <w:unhideWhenUsed/>
    <w:rsid w:val="00674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4F03F-A6E1-4562-B1FB-03A09F3D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3849</Words>
  <Characters>21941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dcterms:created xsi:type="dcterms:W3CDTF">2024-09-03T17:44:00Z</dcterms:created>
  <dcterms:modified xsi:type="dcterms:W3CDTF">2024-09-04T23:57:00Z</dcterms:modified>
</cp:coreProperties>
</file>